
<file path=[Content_Types].xml><?xml version="1.0" encoding="utf-8"?>
<Types xmlns="http://schemas.openxmlformats.org/package/2006/content-types">
  <Default Extension="emf" ContentType="image/x-emf"/>
  <Default Extension="jpg" ContentType="image/jpeg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FF4D9" w14:textId="77777777" w:rsidR="00333061" w:rsidRDefault="00333061" w:rsidP="00333061"/>
    <w:p w14:paraId="47B898FA" w14:textId="15E411BA" w:rsidR="00892835" w:rsidRPr="00FE2B47" w:rsidRDefault="00904A1E" w:rsidP="00FE2B47">
      <w:pPr>
        <w:pStyle w:val="Heading1"/>
        <w:spacing w:before="1080"/>
      </w:pPr>
      <w:bookmarkStart w:id="0" w:name="_Toc135690280"/>
      <w:bookmarkStart w:id="1" w:name="_Toc135723976"/>
      <w:r w:rsidRPr="00FE2B47">
        <w:t>Diversity indicators form</w:t>
      </w:r>
    </w:p>
    <w:p w14:paraId="0FD19194" w14:textId="1439473F" w:rsidR="00892835" w:rsidRDefault="00BE6658" w:rsidP="00892835">
      <w:pPr>
        <w:rPr>
          <w:rFonts w:ascii="Lexend Deca Light" w:hAnsi="Lexend Deca Light"/>
          <w:color w:val="00407B"/>
          <w:sz w:val="32"/>
          <w:szCs w:val="32"/>
          <w:lang w:val="en-US"/>
        </w:rPr>
      </w:pPr>
      <w:r>
        <w:rPr>
          <w:rFonts w:ascii="Lexend Deca Light" w:hAnsi="Lexend Deca Light"/>
          <w:color w:val="00407B"/>
          <w:sz w:val="32"/>
          <w:szCs w:val="32"/>
          <w:lang w:val="en-US"/>
        </w:rPr>
        <w:t xml:space="preserve">A guide to evaluating </w:t>
      </w:r>
      <w:r w:rsidR="00FE2B47">
        <w:rPr>
          <w:rFonts w:ascii="Lexend Deca Light" w:hAnsi="Lexend Deca Light"/>
          <w:color w:val="00407B"/>
          <w:sz w:val="32"/>
          <w:szCs w:val="32"/>
          <w:lang w:val="en-US"/>
        </w:rPr>
        <w:t xml:space="preserve">governing board </w:t>
      </w:r>
      <w:r>
        <w:rPr>
          <w:rFonts w:ascii="Lexend Deca Light" w:hAnsi="Lexend Deca Light"/>
          <w:color w:val="00407B"/>
          <w:sz w:val="32"/>
          <w:szCs w:val="32"/>
          <w:lang w:val="en-US"/>
        </w:rPr>
        <w:t>responses</w:t>
      </w:r>
    </w:p>
    <w:p w14:paraId="38139CCC" w14:textId="3C54D0FF" w:rsidR="00C65CB8" w:rsidRPr="00FE2B47" w:rsidRDefault="00C65CB8" w:rsidP="00FE2B47">
      <w:pPr>
        <w:pStyle w:val="Heading2"/>
      </w:pPr>
      <w:r w:rsidRPr="00FE2B47">
        <w:t>Step 1. Summarise responses</w:t>
      </w:r>
    </w:p>
    <w:p w14:paraId="637315D9" w14:textId="77777777" w:rsidR="00C65CB8" w:rsidRDefault="00C65CB8" w:rsidP="00C65CB8">
      <w:pPr>
        <w:pStyle w:val="Bodytext1"/>
      </w:pPr>
      <w:r>
        <w:t>Summarise board members’ responses to each question. For example, question one:</w:t>
      </w:r>
    </w:p>
    <w:tbl>
      <w:tblPr>
        <w:tblStyle w:val="TableGrid"/>
        <w:tblW w:w="6374" w:type="dxa"/>
        <w:tblLook w:val="04A0" w:firstRow="1" w:lastRow="0" w:firstColumn="1" w:lastColumn="0" w:noHBand="0" w:noVBand="1"/>
      </w:tblPr>
      <w:tblGrid>
        <w:gridCol w:w="2689"/>
        <w:gridCol w:w="3685"/>
      </w:tblGrid>
      <w:tr w:rsidR="00C65CB8" w14:paraId="7712C5AA" w14:textId="77777777" w:rsidTr="00C65CB8">
        <w:tc>
          <w:tcPr>
            <w:tcW w:w="2689" w:type="dxa"/>
            <w:shd w:val="clear" w:color="auto" w:fill="auto"/>
          </w:tcPr>
          <w:p w14:paraId="511A1A92" w14:textId="77777777" w:rsidR="00C65CB8" w:rsidRPr="00C65CB8" w:rsidRDefault="00C65CB8" w:rsidP="00C65CB8">
            <w:pPr>
              <w:pStyle w:val="Bodytext1"/>
              <w:rPr>
                <w:rFonts w:ascii="Lexend Deca SemiBold" w:hAnsi="Lexend Deca SemiBold"/>
              </w:rPr>
            </w:pPr>
            <w:r w:rsidRPr="00C65CB8">
              <w:rPr>
                <w:rFonts w:ascii="Lexend Deca SemiBold" w:hAnsi="Lexend Deca SemiBold"/>
              </w:rPr>
              <w:t>Gender</w:t>
            </w:r>
          </w:p>
        </w:tc>
        <w:tc>
          <w:tcPr>
            <w:tcW w:w="3685" w:type="dxa"/>
            <w:shd w:val="clear" w:color="auto" w:fill="auto"/>
          </w:tcPr>
          <w:p w14:paraId="717A2CBA" w14:textId="77777777" w:rsidR="00C65CB8" w:rsidRPr="00C65CB8" w:rsidRDefault="00C65CB8" w:rsidP="00C65CB8">
            <w:pPr>
              <w:pStyle w:val="Bodytext1"/>
              <w:rPr>
                <w:rFonts w:ascii="Lexend Deca SemiBold" w:hAnsi="Lexend Deca SemiBold"/>
              </w:rPr>
            </w:pPr>
            <w:r w:rsidRPr="00C65CB8">
              <w:rPr>
                <w:rFonts w:ascii="Lexend Deca SemiBold" w:hAnsi="Lexend Deca SemiBold"/>
              </w:rPr>
              <w:t>Number of board responses</w:t>
            </w:r>
          </w:p>
        </w:tc>
      </w:tr>
      <w:tr w:rsidR="00C65CB8" w14:paraId="0482AA87" w14:textId="77777777" w:rsidTr="00C65CB8">
        <w:tc>
          <w:tcPr>
            <w:tcW w:w="2689" w:type="dxa"/>
            <w:shd w:val="clear" w:color="auto" w:fill="auto"/>
          </w:tcPr>
          <w:p w14:paraId="263612C1" w14:textId="77777777" w:rsidR="00C65CB8" w:rsidRDefault="00C65CB8" w:rsidP="00C65CB8">
            <w:pPr>
              <w:pStyle w:val="Bodytext1"/>
            </w:pPr>
            <w:r>
              <w:t>Female</w:t>
            </w:r>
          </w:p>
        </w:tc>
        <w:tc>
          <w:tcPr>
            <w:tcW w:w="3685" w:type="dxa"/>
            <w:shd w:val="clear" w:color="auto" w:fill="auto"/>
          </w:tcPr>
          <w:p w14:paraId="037A43AB" w14:textId="77777777" w:rsidR="00C65CB8" w:rsidRDefault="00C65CB8" w:rsidP="00C65CB8">
            <w:pPr>
              <w:pStyle w:val="Bodytext1"/>
            </w:pPr>
            <w:r>
              <w:t>2</w:t>
            </w:r>
          </w:p>
        </w:tc>
      </w:tr>
      <w:tr w:rsidR="00C65CB8" w14:paraId="46D0C863" w14:textId="77777777" w:rsidTr="00C65CB8">
        <w:tc>
          <w:tcPr>
            <w:tcW w:w="2689" w:type="dxa"/>
            <w:shd w:val="clear" w:color="auto" w:fill="auto"/>
          </w:tcPr>
          <w:p w14:paraId="23D4A163" w14:textId="77777777" w:rsidR="00C65CB8" w:rsidRDefault="00C65CB8" w:rsidP="00C65CB8">
            <w:pPr>
              <w:pStyle w:val="Bodytext1"/>
            </w:pPr>
            <w:r>
              <w:t>Male</w:t>
            </w:r>
          </w:p>
        </w:tc>
        <w:tc>
          <w:tcPr>
            <w:tcW w:w="3685" w:type="dxa"/>
            <w:shd w:val="clear" w:color="auto" w:fill="auto"/>
          </w:tcPr>
          <w:p w14:paraId="2F400A1D" w14:textId="77777777" w:rsidR="00C65CB8" w:rsidRDefault="00C65CB8" w:rsidP="00C65CB8">
            <w:pPr>
              <w:pStyle w:val="Bodytext1"/>
            </w:pPr>
            <w:r>
              <w:t>7</w:t>
            </w:r>
          </w:p>
        </w:tc>
      </w:tr>
      <w:tr w:rsidR="00C65CB8" w14:paraId="599A4108" w14:textId="77777777" w:rsidTr="00C65CB8">
        <w:tc>
          <w:tcPr>
            <w:tcW w:w="2689" w:type="dxa"/>
            <w:shd w:val="clear" w:color="auto" w:fill="auto"/>
          </w:tcPr>
          <w:p w14:paraId="52A44D3D" w14:textId="77777777" w:rsidR="00C65CB8" w:rsidRDefault="00C65CB8" w:rsidP="00C65CB8">
            <w:pPr>
              <w:pStyle w:val="Bodytext1"/>
            </w:pPr>
            <w:r>
              <w:t>Other gender identity</w:t>
            </w:r>
          </w:p>
        </w:tc>
        <w:tc>
          <w:tcPr>
            <w:tcW w:w="3685" w:type="dxa"/>
            <w:shd w:val="clear" w:color="auto" w:fill="auto"/>
          </w:tcPr>
          <w:p w14:paraId="0433FDBF" w14:textId="77777777" w:rsidR="00C65CB8" w:rsidRDefault="00C65CB8" w:rsidP="00C65CB8">
            <w:pPr>
              <w:pStyle w:val="Bodytext1"/>
            </w:pPr>
            <w:r>
              <w:t>0</w:t>
            </w:r>
          </w:p>
        </w:tc>
      </w:tr>
      <w:tr w:rsidR="00C65CB8" w14:paraId="2BADACE9" w14:textId="77777777" w:rsidTr="00C65CB8">
        <w:tc>
          <w:tcPr>
            <w:tcW w:w="2689" w:type="dxa"/>
            <w:shd w:val="clear" w:color="auto" w:fill="auto"/>
          </w:tcPr>
          <w:p w14:paraId="0DBDB609" w14:textId="77777777" w:rsidR="00C65CB8" w:rsidRDefault="00C65CB8" w:rsidP="00C65CB8">
            <w:pPr>
              <w:pStyle w:val="Bodytext1"/>
            </w:pPr>
            <w:r>
              <w:t>Chose not to say</w:t>
            </w:r>
          </w:p>
        </w:tc>
        <w:tc>
          <w:tcPr>
            <w:tcW w:w="3685" w:type="dxa"/>
            <w:shd w:val="clear" w:color="auto" w:fill="auto"/>
          </w:tcPr>
          <w:p w14:paraId="41FD40D9" w14:textId="77777777" w:rsidR="00C65CB8" w:rsidRDefault="00C65CB8" w:rsidP="00C65CB8">
            <w:pPr>
              <w:pStyle w:val="Bodytext1"/>
            </w:pPr>
            <w:r>
              <w:t>0</w:t>
            </w:r>
          </w:p>
        </w:tc>
      </w:tr>
    </w:tbl>
    <w:p w14:paraId="40CF2596" w14:textId="20FAEF04" w:rsidR="00C65CB8" w:rsidRPr="002558B2" w:rsidRDefault="00C65CB8" w:rsidP="0000588A">
      <w:pPr>
        <w:pStyle w:val="Bodytext1"/>
        <w:spacing w:before="160"/>
      </w:pPr>
      <w:r>
        <w:t>Be careful to handle responses sensitively and confidentially – we</w:t>
      </w:r>
      <w:r w:rsidR="0000588A">
        <w:t xml:space="preserve"> </w:t>
      </w:r>
      <w:r>
        <w:t>recommend that you evaluate each question in turn to avoid identifying individuals by their responses.</w:t>
      </w:r>
    </w:p>
    <w:p w14:paraId="65E1B525" w14:textId="1D45DC03" w:rsidR="00C65CB8" w:rsidRPr="00CA4419" w:rsidRDefault="00C65CB8" w:rsidP="00C65CB8">
      <w:pPr>
        <w:pStyle w:val="Bodytext1"/>
        <w:rPr>
          <w:i/>
          <w:iCs/>
        </w:rPr>
      </w:pPr>
      <w:r w:rsidRPr="00CA4419">
        <w:rPr>
          <w:i/>
          <w:iCs/>
        </w:rPr>
        <w:t xml:space="preserve">An optional </w:t>
      </w:r>
      <w:hyperlink w:anchor="_Annex:_Evaluation_template" w:history="1">
        <w:r>
          <w:rPr>
            <w:rStyle w:val="Hyperlink"/>
            <w:i/>
            <w:iCs/>
          </w:rPr>
          <w:t>evaluation</w:t>
        </w:r>
        <w:r w:rsidRPr="00CA4419">
          <w:rPr>
            <w:rStyle w:val="Hyperlink"/>
            <w:i/>
            <w:iCs/>
          </w:rPr>
          <w:t xml:space="preserve"> template</w:t>
        </w:r>
      </w:hyperlink>
      <w:r w:rsidRPr="00CA4419">
        <w:rPr>
          <w:i/>
          <w:iCs/>
        </w:rPr>
        <w:t xml:space="preserve"> is provided as an annex to this document.</w:t>
      </w:r>
    </w:p>
    <w:p w14:paraId="1EEF3B7D" w14:textId="1CE28E6C" w:rsidR="00C65CB8" w:rsidRPr="00500AE3" w:rsidRDefault="00C65CB8" w:rsidP="00FE2B47">
      <w:pPr>
        <w:pStyle w:val="Heading2"/>
      </w:pPr>
      <w:r w:rsidRPr="00500AE3">
        <w:t>Step 2</w:t>
      </w:r>
      <w:r>
        <w:t xml:space="preserve">. </w:t>
      </w:r>
      <w:r w:rsidRPr="00500AE3">
        <w:t>Highlight issues</w:t>
      </w:r>
    </w:p>
    <w:p w14:paraId="5AC9E53A" w14:textId="77777777" w:rsidR="00C65CB8" w:rsidRDefault="00C65CB8" w:rsidP="00C65CB8">
      <w:pPr>
        <w:pStyle w:val="Bodytext1"/>
      </w:pPr>
      <w:r>
        <w:t>Not every question will highlight an issue, but in some cases the data and comments will prompt discussion or should be addressed by the board. For example:</w:t>
      </w:r>
    </w:p>
    <w:p w14:paraId="0E6BD277" w14:textId="77777777" w:rsidR="00C65CB8" w:rsidRDefault="00C65CB8" w:rsidP="0000588A">
      <w:pPr>
        <w:pStyle w:val="Bodytextbullets"/>
        <w:ind w:left="357" w:hanging="357"/>
        <w:contextualSpacing w:val="0"/>
      </w:pPr>
      <w:r>
        <w:t>The ethnic profile of the school and its community is markedly different from the ethnic profile of the governing board.</w:t>
      </w:r>
    </w:p>
    <w:p w14:paraId="5975E463" w14:textId="77777777" w:rsidR="00C65CB8" w:rsidRDefault="00C65CB8" w:rsidP="0000588A">
      <w:pPr>
        <w:pStyle w:val="Bodytextbullets"/>
        <w:ind w:left="357" w:hanging="357"/>
        <w:contextualSpacing w:val="0"/>
      </w:pPr>
      <w:r>
        <w:t>The majority of the membership live outside the local area.</w:t>
      </w:r>
    </w:p>
    <w:p w14:paraId="1AC79CE8" w14:textId="77777777" w:rsidR="00C65CB8" w:rsidRDefault="00C65CB8" w:rsidP="0000588A">
      <w:pPr>
        <w:pStyle w:val="Bodytextbullets"/>
        <w:ind w:left="357" w:hanging="357"/>
        <w:contextualSpacing w:val="0"/>
      </w:pPr>
      <w:r>
        <w:t>The school has a high proportion of pupils who are eligible for pupil premium, but the board lacks lived experience of claiming or being in receipt of free school meals.</w:t>
      </w:r>
    </w:p>
    <w:p w14:paraId="76DB3C2E" w14:textId="77777777" w:rsidR="00C65CB8" w:rsidRDefault="00C65CB8" w:rsidP="0000588A">
      <w:pPr>
        <w:pStyle w:val="Bodytextbullets"/>
        <w:ind w:left="357" w:hanging="357"/>
        <w:contextualSpacing w:val="0"/>
      </w:pPr>
      <w:r>
        <w:t>The faiths that the school or trust caters for are not reflected on the governing board.</w:t>
      </w:r>
    </w:p>
    <w:p w14:paraId="299F63AE" w14:textId="77777777" w:rsidR="0000588A" w:rsidRDefault="0000588A">
      <w:pPr>
        <w:spacing w:after="0" w:line="240" w:lineRule="auto"/>
        <w:rPr>
          <w:rFonts w:ascii="Lexend Deca Light" w:hAnsi="Lexend Deca Light"/>
          <w:color w:val="000000" w:themeColor="text1"/>
          <w:lang w:val="en-US"/>
        </w:rPr>
      </w:pPr>
      <w:r>
        <w:br w:type="page"/>
      </w:r>
    </w:p>
    <w:p w14:paraId="53A0B0FD" w14:textId="71BAE2E5" w:rsidR="00C65CB8" w:rsidRDefault="00C65CB8" w:rsidP="00C65CB8">
      <w:pPr>
        <w:pStyle w:val="Bodytext1"/>
      </w:pPr>
      <w:r>
        <w:lastRenderedPageBreak/>
        <w:t>Highlighting an issue is not making a judgement that the board lacks diversity, rather it creates an opportunity for reflection and discussion about how the board diversifies and increases participation in their context.</w:t>
      </w:r>
    </w:p>
    <w:p w14:paraId="56B2B28D" w14:textId="4274017A" w:rsidR="00C65CB8" w:rsidRDefault="00C65CB8" w:rsidP="00C65CB8">
      <w:pPr>
        <w:pStyle w:val="Bodytext1"/>
      </w:pPr>
      <w:r>
        <w:t xml:space="preserve">Available data (such as </w:t>
      </w:r>
      <w:hyperlink r:id="rId11" w:history="1">
        <w:r w:rsidRPr="001A6EC6">
          <w:rPr>
            <w:rStyle w:val="Hyperlink"/>
          </w:rPr>
          <w:t>local area reports</w:t>
        </w:r>
      </w:hyperlink>
      <w:r>
        <w:t xml:space="preserve"> provided by the Office for National Statistics) can be used to help understand the demographic of your community.</w:t>
      </w:r>
    </w:p>
    <w:p w14:paraId="2078A07E" w14:textId="446C2702" w:rsidR="00C65CB8" w:rsidRPr="0052177B" w:rsidRDefault="00C65CB8" w:rsidP="00FE2B47">
      <w:pPr>
        <w:pStyle w:val="Heading2"/>
      </w:pPr>
      <w:r w:rsidRPr="0052177B">
        <w:t>Step 3</w:t>
      </w:r>
      <w:r>
        <w:t xml:space="preserve">. </w:t>
      </w:r>
      <w:r w:rsidRPr="0052177B">
        <w:t>Provide a short commentary</w:t>
      </w:r>
    </w:p>
    <w:p w14:paraId="4EB1D05F" w14:textId="77777777" w:rsidR="00C65CB8" w:rsidRDefault="00C65CB8" w:rsidP="00C65CB8">
      <w:pPr>
        <w:pStyle w:val="Bodytext1"/>
      </w:pPr>
      <w:r>
        <w:t>Make comments alongside your summary of responses and refer to the issues you have highlighted, including:</w:t>
      </w:r>
    </w:p>
    <w:p w14:paraId="1693BB1C" w14:textId="0F78FC47" w:rsidR="00C65CB8" w:rsidRDefault="00C65CB8" w:rsidP="0000588A">
      <w:pPr>
        <w:pStyle w:val="Bodytextbullets"/>
        <w:ind w:left="357" w:hanging="357"/>
        <w:contextualSpacing w:val="0"/>
      </w:pPr>
      <w:r>
        <w:t>Potential risks to credibility, reputation or ‘group think’ affecting decision making.</w:t>
      </w:r>
    </w:p>
    <w:p w14:paraId="42E92F40" w14:textId="724C510A" w:rsidR="00C65CB8" w:rsidRDefault="00C65CB8" w:rsidP="0000588A">
      <w:pPr>
        <w:pStyle w:val="Bodytextbullets"/>
        <w:ind w:left="357" w:hanging="357"/>
        <w:contextualSpacing w:val="0"/>
        <w:rPr>
          <w:lang w:val="en-GB"/>
        </w:rPr>
      </w:pPr>
      <w:r>
        <w:t>Opportunities to increase board diversity or address diversity issues.</w:t>
      </w:r>
    </w:p>
    <w:p w14:paraId="06C69387" w14:textId="77777777" w:rsidR="00C65CB8" w:rsidRPr="00161844" w:rsidRDefault="00C65CB8" w:rsidP="0000588A">
      <w:pPr>
        <w:pStyle w:val="Bodytext1"/>
        <w:spacing w:before="160"/>
      </w:pPr>
      <w:r>
        <w:t>Detail any action you feel is needed such as:</w:t>
      </w:r>
    </w:p>
    <w:p w14:paraId="0B165D64" w14:textId="77777777" w:rsidR="00C65CB8" w:rsidRDefault="00C65CB8" w:rsidP="0000588A">
      <w:pPr>
        <w:pStyle w:val="Bodytextbullets"/>
        <w:ind w:left="357" w:hanging="357"/>
        <w:contextualSpacing w:val="0"/>
      </w:pPr>
      <w:r>
        <w:t>Targeted recruitment to address gaps in experience and diversity.</w:t>
      </w:r>
    </w:p>
    <w:p w14:paraId="74097368" w14:textId="77777777" w:rsidR="00C65CB8" w:rsidRDefault="00C65CB8" w:rsidP="0000588A">
      <w:pPr>
        <w:pStyle w:val="Bodytextbullets"/>
        <w:ind w:left="357" w:hanging="357"/>
        <w:contextualSpacing w:val="0"/>
      </w:pPr>
      <w:r>
        <w:t xml:space="preserve">Developing and adapting board practices to ensure full participation.  </w:t>
      </w:r>
    </w:p>
    <w:p w14:paraId="299D51D2" w14:textId="77777777" w:rsidR="00C65CB8" w:rsidRDefault="00C65CB8" w:rsidP="0000588A">
      <w:pPr>
        <w:pStyle w:val="Bodytextbullets"/>
        <w:ind w:left="357" w:hanging="357"/>
        <w:contextualSpacing w:val="0"/>
      </w:pPr>
      <w:r>
        <w:t>Prioritising training and awareness-raising in identified areas.</w:t>
      </w:r>
    </w:p>
    <w:p w14:paraId="1358B4A4" w14:textId="77777777" w:rsidR="00C65CB8" w:rsidRDefault="00C65CB8" w:rsidP="0000588A">
      <w:pPr>
        <w:pStyle w:val="Bodytextbullets"/>
        <w:ind w:left="357" w:hanging="357"/>
        <w:contextualSpacing w:val="0"/>
      </w:pPr>
      <w:r>
        <w:t>Seeking wider advice and perspectives on current and upcoming opportunities and risks in order to address potential ‘blind spots’.</w:t>
      </w:r>
    </w:p>
    <w:p w14:paraId="4D16B8C4" w14:textId="77777777" w:rsidR="00C65CB8" w:rsidRDefault="00C65CB8" w:rsidP="00FE2B47">
      <w:pPr>
        <w:pStyle w:val="Heading2"/>
      </w:pPr>
      <w:r w:rsidRPr="0052177B">
        <w:t>Step 4</w:t>
      </w:r>
      <w:r>
        <w:t>.</w:t>
      </w:r>
      <w:r w:rsidRPr="0052177B">
        <w:t xml:space="preserve"> Present findings to the board</w:t>
      </w:r>
    </w:p>
    <w:p w14:paraId="7BBB1216" w14:textId="77777777" w:rsidR="00C65CB8" w:rsidRPr="0052177B" w:rsidRDefault="00C65CB8" w:rsidP="00C65CB8">
      <w:pPr>
        <w:pStyle w:val="Bodytext1"/>
      </w:pPr>
      <w:r>
        <w:t>It is important to present findings and proposed actions to the board and allow discussion. This enables any concerns to be raised in a transparent way, encourages collective ownership, and helps to ensure that intention turns into practice.</w:t>
      </w:r>
    </w:p>
    <w:p w14:paraId="52B1E2DB" w14:textId="042140EF" w:rsidR="00C65CB8" w:rsidRPr="0052177B" w:rsidRDefault="00C65CB8" w:rsidP="00FE2B47">
      <w:pPr>
        <w:pStyle w:val="Heading2"/>
      </w:pPr>
      <w:r w:rsidRPr="0052177B">
        <w:t>Step 5</w:t>
      </w:r>
      <w:r>
        <w:t>.</w:t>
      </w:r>
      <w:r w:rsidRPr="0052177B">
        <w:t xml:space="preserve"> Talk to your stakeholders</w:t>
      </w:r>
    </w:p>
    <w:p w14:paraId="0D58D7FC" w14:textId="77777777" w:rsidR="00C65CB8" w:rsidRDefault="00C65CB8" w:rsidP="00C65CB8">
      <w:pPr>
        <w:pStyle w:val="Bodytext1"/>
      </w:pPr>
      <w:r>
        <w:t>L</w:t>
      </w:r>
      <w:r w:rsidRPr="00C05573">
        <w:t>et pupils, parents, staff and the wider community know the work you are doing and why as well as what change you feel is necessary (and possible)</w:t>
      </w:r>
      <w:r>
        <w:t>.</w:t>
      </w:r>
    </w:p>
    <w:p w14:paraId="4F9F23E7" w14:textId="77777777" w:rsidR="005A6997" w:rsidRDefault="005A6997" w:rsidP="00892835">
      <w:pPr>
        <w:rPr>
          <w:rFonts w:ascii="Lexend Deca Light" w:hAnsi="Lexend Deca Light"/>
          <w:color w:val="00407B"/>
          <w:lang w:val="en-US"/>
        </w:rPr>
      </w:pPr>
    </w:p>
    <w:bookmarkEnd w:id="0"/>
    <w:bookmarkEnd w:id="1"/>
    <w:p w14:paraId="7A29F701" w14:textId="3275560A" w:rsidR="00064EC1" w:rsidRPr="005A6997" w:rsidRDefault="00064EC1" w:rsidP="005A6997">
      <w:pPr>
        <w:rPr>
          <w:rStyle w:val="BoldemphasisChar"/>
          <w:rFonts w:ascii="Lexend Deca Light" w:eastAsiaTheme="minorHAnsi" w:hAnsi="Lexend Deca Light" w:cstheme="minorBidi"/>
          <w:b w:val="0"/>
          <w:bCs w:val="0"/>
          <w:color w:val="00407B"/>
          <w:szCs w:val="22"/>
          <w:lang w:val="en-US"/>
        </w:rPr>
      </w:pPr>
      <w:r>
        <w:rPr>
          <w:rStyle w:val="BoldemphasisChar"/>
          <w:rFonts w:ascii="Lexend Deca Light" w:eastAsiaTheme="minorHAnsi" w:hAnsi="Lexend Deca Light" w:cstheme="minorBidi"/>
          <w:b w:val="0"/>
          <w:bCs w:val="0"/>
          <w:color w:val="FFFFFF" w:themeColor="background1"/>
          <w:szCs w:val="22"/>
        </w:rPr>
        <w:br w:type="page"/>
      </w:r>
    </w:p>
    <w:p w14:paraId="67810A12" w14:textId="77777777" w:rsidR="0000588A" w:rsidRDefault="0000588A" w:rsidP="008C7DEF">
      <w:pPr>
        <w:rPr>
          <w:rFonts w:ascii="Lexend Deca Light" w:hAnsi="Lexend Deca Light"/>
          <w:color w:val="FFFFFF" w:themeColor="background1"/>
          <w:lang w:val="en-US"/>
        </w:rPr>
        <w:sectPr w:rsidR="0000588A" w:rsidSect="00C9113C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851" w:bottom="851" w:left="851" w:header="1417" w:footer="850" w:gutter="0"/>
          <w:cols w:space="708"/>
          <w:titlePg/>
          <w:docGrid w:linePitch="360"/>
        </w:sectPr>
      </w:pPr>
      <w:bookmarkStart w:id="2" w:name="_Toc135723956"/>
      <w:bookmarkStart w:id="3" w:name="_Toc135724856"/>
      <w:bookmarkStart w:id="4" w:name="_Toc135724927"/>
    </w:p>
    <w:p w14:paraId="079600B3" w14:textId="77777777" w:rsidR="009B17E2" w:rsidRPr="009D4F89" w:rsidRDefault="009B17E2" w:rsidP="00FE2B47">
      <w:pPr>
        <w:pStyle w:val="Heading2"/>
      </w:pPr>
      <w:bookmarkStart w:id="5" w:name="_Annex:_Evaluation_template"/>
      <w:bookmarkEnd w:id="5"/>
      <w:r w:rsidRPr="009D4F89">
        <w:lastRenderedPageBreak/>
        <w:t>Annex: Evaluation template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9B17E2" w14:paraId="323B0230" w14:textId="77777777" w:rsidTr="000C647E">
        <w:trPr>
          <w:trHeight w:val="132"/>
        </w:trPr>
        <w:tc>
          <w:tcPr>
            <w:tcW w:w="6516" w:type="dxa"/>
          </w:tcPr>
          <w:p w14:paraId="20A59A5C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 w:rsidRPr="0072595E">
              <w:t>Gender</w:t>
            </w:r>
          </w:p>
        </w:tc>
        <w:tc>
          <w:tcPr>
            <w:tcW w:w="3685" w:type="dxa"/>
          </w:tcPr>
          <w:p w14:paraId="0C1F9244" w14:textId="77777777" w:rsidR="009B17E2" w:rsidRPr="00FE2B47" w:rsidRDefault="009B17E2" w:rsidP="00FE2B47">
            <w:pPr>
              <w:pStyle w:val="Heading3"/>
            </w:pPr>
            <w:r w:rsidRPr="00FE2B47">
              <w:t>Number of board responses</w:t>
            </w:r>
          </w:p>
        </w:tc>
      </w:tr>
      <w:tr w:rsidR="009B17E2" w14:paraId="43E978A3" w14:textId="77777777" w:rsidTr="000C647E">
        <w:trPr>
          <w:trHeight w:val="75"/>
        </w:trPr>
        <w:tc>
          <w:tcPr>
            <w:tcW w:w="6516" w:type="dxa"/>
          </w:tcPr>
          <w:p w14:paraId="1CCFA9DB" w14:textId="77777777" w:rsidR="009B17E2" w:rsidRPr="002C3418" w:rsidRDefault="009B17E2" w:rsidP="000C647E">
            <w:pPr>
              <w:pStyle w:val="Bodytext1"/>
              <w:spacing w:before="20" w:after="20" w:line="240" w:lineRule="auto"/>
              <w:rPr>
                <w:rFonts w:ascii="Calibri Light" w:hAnsi="Calibri Light"/>
                <w:u w:val="single"/>
              </w:rPr>
            </w:pPr>
            <w:r w:rsidRPr="002C3418">
              <w:t>Female</w:t>
            </w:r>
          </w:p>
        </w:tc>
        <w:tc>
          <w:tcPr>
            <w:tcW w:w="3685" w:type="dxa"/>
          </w:tcPr>
          <w:p w14:paraId="65B3F5CC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9A4140E" w14:textId="77777777" w:rsidTr="000C647E">
        <w:tc>
          <w:tcPr>
            <w:tcW w:w="6516" w:type="dxa"/>
          </w:tcPr>
          <w:p w14:paraId="6EC5E3C6" w14:textId="77777777" w:rsidR="009B17E2" w:rsidRPr="002C3418" w:rsidRDefault="009B17E2" w:rsidP="000C647E">
            <w:pPr>
              <w:pStyle w:val="Bodytext1"/>
              <w:spacing w:before="20" w:after="20" w:line="240" w:lineRule="auto"/>
              <w:rPr>
                <w:rFonts w:ascii="Calibri Light" w:hAnsi="Calibri Light"/>
                <w:u w:val="single"/>
              </w:rPr>
            </w:pPr>
            <w:r w:rsidRPr="002C3418">
              <w:t>Male</w:t>
            </w:r>
          </w:p>
        </w:tc>
        <w:tc>
          <w:tcPr>
            <w:tcW w:w="3685" w:type="dxa"/>
          </w:tcPr>
          <w:p w14:paraId="38C0059C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8548446" w14:textId="77777777" w:rsidTr="000C647E">
        <w:tc>
          <w:tcPr>
            <w:tcW w:w="6516" w:type="dxa"/>
          </w:tcPr>
          <w:p w14:paraId="66A22384" w14:textId="77777777" w:rsidR="009B17E2" w:rsidRPr="002C3418" w:rsidRDefault="009B17E2" w:rsidP="000C647E">
            <w:pPr>
              <w:pStyle w:val="Bodytext1"/>
              <w:spacing w:before="20" w:after="20" w:line="240" w:lineRule="auto"/>
              <w:rPr>
                <w:rFonts w:ascii="Calibri Light" w:hAnsi="Calibri Light"/>
                <w:u w:val="single"/>
              </w:rPr>
            </w:pPr>
            <w:r w:rsidRPr="002C3418">
              <w:t>Other gender identity</w:t>
            </w:r>
          </w:p>
        </w:tc>
        <w:tc>
          <w:tcPr>
            <w:tcW w:w="3685" w:type="dxa"/>
          </w:tcPr>
          <w:p w14:paraId="75397543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210BFD6E" w14:textId="77777777" w:rsidTr="000C647E">
        <w:tc>
          <w:tcPr>
            <w:tcW w:w="6516" w:type="dxa"/>
          </w:tcPr>
          <w:p w14:paraId="1D6351DD" w14:textId="77777777" w:rsidR="009B17E2" w:rsidRPr="002C3418" w:rsidRDefault="009B17E2" w:rsidP="000C647E">
            <w:pPr>
              <w:pStyle w:val="Bodytext1"/>
              <w:spacing w:before="20" w:after="20" w:line="240" w:lineRule="auto"/>
            </w:pPr>
            <w:r w:rsidRPr="002C3418">
              <w:t>Chose not to say</w:t>
            </w:r>
          </w:p>
        </w:tc>
        <w:tc>
          <w:tcPr>
            <w:tcW w:w="3685" w:type="dxa"/>
          </w:tcPr>
          <w:p w14:paraId="06485C5D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64062DCA" w14:textId="77777777" w:rsidR="009B17E2" w:rsidRPr="0072595E" w:rsidRDefault="009B17E2" w:rsidP="009B17E2">
      <w:pPr>
        <w:pStyle w:val="MainText"/>
        <w:spacing w:before="40" w:after="20"/>
        <w:rPr>
          <w:rFonts w:eastAsiaTheme="majorEastAsia" w:cstheme="majorBidi"/>
          <w:b/>
          <w:color w:val="054078"/>
          <w:szCs w:val="22"/>
          <w:lang w:val="en-US"/>
        </w:rPr>
      </w:pPr>
      <w:r w:rsidRPr="0072595E">
        <w:rPr>
          <w:rFonts w:eastAsiaTheme="majorEastAsia" w:cstheme="majorBidi"/>
          <w:b/>
          <w:color w:val="054078"/>
          <w:szCs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0E9C4FA7" w14:textId="77777777" w:rsidTr="006562EF">
        <w:tc>
          <w:tcPr>
            <w:tcW w:w="13462" w:type="dxa"/>
          </w:tcPr>
          <w:p w14:paraId="5C178D80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1DA87F94" w14:textId="77777777" w:rsidR="009B17E2" w:rsidRPr="000C647E" w:rsidRDefault="009B17E2" w:rsidP="009B17E2">
      <w:pPr>
        <w:pStyle w:val="MainText"/>
        <w:spacing w:after="0"/>
        <w:rPr>
          <w:rFonts w:eastAsiaTheme="majorEastAsia" w:cstheme="majorBidi"/>
          <w:b/>
          <w:color w:val="054078"/>
          <w:sz w:val="20"/>
          <w:szCs w:val="18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9B17E2" w14:paraId="5C905734" w14:textId="77777777" w:rsidTr="000C647E">
        <w:tc>
          <w:tcPr>
            <w:tcW w:w="6516" w:type="dxa"/>
          </w:tcPr>
          <w:p w14:paraId="6433164C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 w:rsidRPr="0072595E">
              <w:t>Age group</w:t>
            </w:r>
          </w:p>
        </w:tc>
        <w:tc>
          <w:tcPr>
            <w:tcW w:w="3685" w:type="dxa"/>
          </w:tcPr>
          <w:p w14:paraId="16EB5108" w14:textId="0CF6FE00" w:rsidR="009B17E2" w:rsidRPr="0072595E" w:rsidRDefault="000C647E" w:rsidP="00FE2B47">
            <w:pPr>
              <w:pStyle w:val="Heading3"/>
            </w:pPr>
            <w:r>
              <w:t>N</w:t>
            </w:r>
            <w:r w:rsidR="009B17E2" w:rsidRPr="0072595E">
              <w:t>umber of board responses</w:t>
            </w:r>
          </w:p>
        </w:tc>
      </w:tr>
      <w:tr w:rsidR="009B17E2" w14:paraId="601D66DB" w14:textId="77777777" w:rsidTr="000C647E">
        <w:trPr>
          <w:trHeight w:val="75"/>
        </w:trPr>
        <w:tc>
          <w:tcPr>
            <w:tcW w:w="6516" w:type="dxa"/>
          </w:tcPr>
          <w:p w14:paraId="286E41AE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2C3418">
              <w:t>18 to 40</w:t>
            </w:r>
          </w:p>
        </w:tc>
        <w:tc>
          <w:tcPr>
            <w:tcW w:w="3685" w:type="dxa"/>
          </w:tcPr>
          <w:p w14:paraId="28DA773F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68B714B1" w14:textId="77777777" w:rsidTr="000C647E">
        <w:tc>
          <w:tcPr>
            <w:tcW w:w="6516" w:type="dxa"/>
          </w:tcPr>
          <w:p w14:paraId="62FFB786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2C3418">
              <w:t>41 to 60</w:t>
            </w:r>
          </w:p>
        </w:tc>
        <w:tc>
          <w:tcPr>
            <w:tcW w:w="3685" w:type="dxa"/>
          </w:tcPr>
          <w:p w14:paraId="073072F7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2798F7C6" w14:textId="77777777" w:rsidTr="000C647E">
        <w:tc>
          <w:tcPr>
            <w:tcW w:w="6516" w:type="dxa"/>
          </w:tcPr>
          <w:p w14:paraId="52A1B586" w14:textId="77777777" w:rsidR="009B17E2" w:rsidRPr="002C3418" w:rsidRDefault="009B17E2" w:rsidP="000C647E">
            <w:pPr>
              <w:pStyle w:val="Bodytext1"/>
              <w:spacing w:before="20" w:after="20" w:line="240" w:lineRule="auto"/>
            </w:pPr>
            <w:r w:rsidRPr="002C3418">
              <w:t>61 or over</w:t>
            </w:r>
          </w:p>
        </w:tc>
        <w:tc>
          <w:tcPr>
            <w:tcW w:w="3685" w:type="dxa"/>
          </w:tcPr>
          <w:p w14:paraId="20BDACC0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62AFFCA0" w14:textId="77777777" w:rsidTr="000C647E">
        <w:tc>
          <w:tcPr>
            <w:tcW w:w="6516" w:type="dxa"/>
          </w:tcPr>
          <w:p w14:paraId="32663F59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2C3418">
              <w:t>Chose not to say</w:t>
            </w:r>
          </w:p>
        </w:tc>
        <w:tc>
          <w:tcPr>
            <w:tcW w:w="3685" w:type="dxa"/>
          </w:tcPr>
          <w:p w14:paraId="1798F9B3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147B7399" w14:textId="77777777" w:rsidR="009B17E2" w:rsidRPr="000C647E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0C647E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48E5A029" w14:textId="77777777" w:rsidTr="006562EF">
        <w:tc>
          <w:tcPr>
            <w:tcW w:w="13462" w:type="dxa"/>
          </w:tcPr>
          <w:p w14:paraId="5F0E7684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2C3E288D" w14:textId="77777777" w:rsidR="009B17E2" w:rsidRPr="000C647E" w:rsidRDefault="009B17E2" w:rsidP="009B17E2">
      <w:pPr>
        <w:rPr>
          <w:rFonts w:ascii="Calibri" w:eastAsiaTheme="majorEastAsia" w:hAnsi="Calibri" w:cstheme="majorBidi"/>
          <w:b/>
          <w:color w:val="054078"/>
          <w:sz w:val="12"/>
          <w:szCs w:val="10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9B17E2" w14:paraId="1067BFD6" w14:textId="77777777" w:rsidTr="00701097">
        <w:tc>
          <w:tcPr>
            <w:tcW w:w="6516" w:type="dxa"/>
          </w:tcPr>
          <w:p w14:paraId="67A67306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 w:rsidRPr="0072595E">
              <w:t>Disability</w:t>
            </w:r>
          </w:p>
        </w:tc>
        <w:tc>
          <w:tcPr>
            <w:tcW w:w="3685" w:type="dxa"/>
          </w:tcPr>
          <w:p w14:paraId="7797AA28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286D86E2" w14:textId="77777777" w:rsidTr="00701097">
        <w:trPr>
          <w:trHeight w:val="75"/>
        </w:trPr>
        <w:tc>
          <w:tcPr>
            <w:tcW w:w="6516" w:type="dxa"/>
          </w:tcPr>
          <w:p w14:paraId="77373F98" w14:textId="77777777" w:rsidR="009B17E2" w:rsidRPr="002C3418" w:rsidRDefault="009B17E2" w:rsidP="000C647E">
            <w:pPr>
              <w:pStyle w:val="Bodytext1"/>
              <w:spacing w:before="20" w:after="20" w:line="240" w:lineRule="auto"/>
            </w:pPr>
            <w:r w:rsidRPr="002C3418">
              <w:t xml:space="preserve">Disability requiring </w:t>
            </w:r>
            <w:r w:rsidRPr="000C647E">
              <w:rPr>
                <w:rFonts w:ascii="Lexend Deca SemiBold" w:hAnsi="Lexend Deca SemiBold"/>
              </w:rPr>
              <w:t>additional</w:t>
            </w:r>
            <w:r w:rsidRPr="002C3418">
              <w:t xml:space="preserve"> support and or adjustments</w:t>
            </w:r>
          </w:p>
        </w:tc>
        <w:tc>
          <w:tcPr>
            <w:tcW w:w="3685" w:type="dxa"/>
          </w:tcPr>
          <w:p w14:paraId="1D8F95AB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0E3F7C11" w14:textId="77777777" w:rsidTr="00701097">
        <w:tc>
          <w:tcPr>
            <w:tcW w:w="6516" w:type="dxa"/>
          </w:tcPr>
          <w:p w14:paraId="0CDC43B4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2C3418">
              <w:t xml:space="preserve">Disability requiring </w:t>
            </w:r>
            <w:r w:rsidRPr="000C647E">
              <w:rPr>
                <w:rFonts w:ascii="Lexend Deca SemiBold" w:hAnsi="Lexend Deca SemiBold"/>
              </w:rPr>
              <w:t xml:space="preserve">no additional </w:t>
            </w:r>
            <w:r w:rsidRPr="002C3418">
              <w:t>support and or adjustments</w:t>
            </w:r>
          </w:p>
        </w:tc>
        <w:tc>
          <w:tcPr>
            <w:tcW w:w="3685" w:type="dxa"/>
          </w:tcPr>
          <w:p w14:paraId="791DFB52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5C83E0E0" w14:textId="77777777" w:rsidTr="00701097">
        <w:tc>
          <w:tcPr>
            <w:tcW w:w="6516" w:type="dxa"/>
          </w:tcPr>
          <w:p w14:paraId="348754A5" w14:textId="77777777" w:rsidR="009B17E2" w:rsidRPr="002C3418" w:rsidRDefault="009B17E2" w:rsidP="000C647E">
            <w:pPr>
              <w:pStyle w:val="Bodytext1"/>
              <w:spacing w:before="20" w:after="20" w:line="240" w:lineRule="auto"/>
            </w:pPr>
            <w:r w:rsidRPr="002C3418">
              <w:t>No disability</w:t>
            </w:r>
          </w:p>
        </w:tc>
        <w:tc>
          <w:tcPr>
            <w:tcW w:w="3685" w:type="dxa"/>
          </w:tcPr>
          <w:p w14:paraId="46C707D2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1C9CFF63" w14:textId="77777777" w:rsidTr="00701097">
        <w:tc>
          <w:tcPr>
            <w:tcW w:w="6516" w:type="dxa"/>
          </w:tcPr>
          <w:p w14:paraId="4A56C632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2C3418">
              <w:t>Chose not to say</w:t>
            </w:r>
          </w:p>
        </w:tc>
        <w:tc>
          <w:tcPr>
            <w:tcW w:w="3685" w:type="dxa"/>
          </w:tcPr>
          <w:p w14:paraId="7DFE3750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4DFE2E3D" w14:textId="77777777" w:rsidR="009B17E2" w:rsidRPr="000C647E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0C647E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6D1DCBF8" w14:textId="77777777" w:rsidTr="006562EF">
        <w:tc>
          <w:tcPr>
            <w:tcW w:w="13462" w:type="dxa"/>
          </w:tcPr>
          <w:p w14:paraId="2B40B99F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2B26E6AD" w14:textId="77777777" w:rsidR="009B17E2" w:rsidRPr="0072595E" w:rsidRDefault="009B17E2" w:rsidP="009B17E2">
      <w:pPr>
        <w:pStyle w:val="MainText"/>
        <w:spacing w:before="40" w:after="20"/>
        <w:rPr>
          <w:rFonts w:eastAsiaTheme="majorEastAsia" w:cstheme="majorBidi"/>
          <w:b/>
          <w:color w:val="054078"/>
          <w:szCs w:val="22"/>
          <w:lang w:val="en-US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6516"/>
        <w:gridCol w:w="3685"/>
      </w:tblGrid>
      <w:tr w:rsidR="009B17E2" w14:paraId="7A6832FC" w14:textId="77777777" w:rsidTr="000C647E">
        <w:tc>
          <w:tcPr>
            <w:tcW w:w="6516" w:type="dxa"/>
          </w:tcPr>
          <w:p w14:paraId="0E6C3ED0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 w:rsidRPr="0072595E">
              <w:t>Sexual orientation</w:t>
            </w:r>
          </w:p>
        </w:tc>
        <w:tc>
          <w:tcPr>
            <w:tcW w:w="3685" w:type="dxa"/>
          </w:tcPr>
          <w:p w14:paraId="69B25B5F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70D34B42" w14:textId="77777777" w:rsidTr="000C647E">
        <w:trPr>
          <w:trHeight w:val="75"/>
        </w:trPr>
        <w:tc>
          <w:tcPr>
            <w:tcW w:w="6516" w:type="dxa"/>
          </w:tcPr>
          <w:p w14:paraId="0A78E7D5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0C647E">
              <w:t>Bisexual</w:t>
            </w:r>
          </w:p>
        </w:tc>
        <w:tc>
          <w:tcPr>
            <w:tcW w:w="3685" w:type="dxa"/>
          </w:tcPr>
          <w:p w14:paraId="5B629AA3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5EDD4A17" w14:textId="77777777" w:rsidTr="000C647E">
        <w:tc>
          <w:tcPr>
            <w:tcW w:w="6516" w:type="dxa"/>
          </w:tcPr>
          <w:p w14:paraId="74FB2054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0C647E">
              <w:t>Gay or Lesbian</w:t>
            </w:r>
          </w:p>
        </w:tc>
        <w:tc>
          <w:tcPr>
            <w:tcW w:w="3685" w:type="dxa"/>
          </w:tcPr>
          <w:p w14:paraId="6114325F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79B487B7" w14:textId="77777777" w:rsidTr="000C647E">
        <w:tc>
          <w:tcPr>
            <w:tcW w:w="6516" w:type="dxa"/>
          </w:tcPr>
          <w:p w14:paraId="6A703D8D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0C647E">
              <w:t>Straight/Heterosexual</w:t>
            </w:r>
          </w:p>
        </w:tc>
        <w:tc>
          <w:tcPr>
            <w:tcW w:w="3685" w:type="dxa"/>
          </w:tcPr>
          <w:p w14:paraId="6EF64B52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792B8C4" w14:textId="77777777" w:rsidTr="000C647E">
        <w:tc>
          <w:tcPr>
            <w:tcW w:w="6516" w:type="dxa"/>
          </w:tcPr>
          <w:p w14:paraId="1DC76C4C" w14:textId="77777777" w:rsidR="009B17E2" w:rsidRPr="000C647E" w:rsidRDefault="009B17E2" w:rsidP="000C647E">
            <w:pPr>
              <w:pStyle w:val="Bodytext1"/>
              <w:spacing w:before="20" w:after="20" w:line="240" w:lineRule="auto"/>
            </w:pPr>
            <w:r w:rsidRPr="000C647E">
              <w:t>Other sexual orientation</w:t>
            </w:r>
          </w:p>
        </w:tc>
        <w:tc>
          <w:tcPr>
            <w:tcW w:w="3685" w:type="dxa"/>
          </w:tcPr>
          <w:p w14:paraId="069259FB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CC5639B" w14:textId="77777777" w:rsidTr="000C647E">
        <w:tc>
          <w:tcPr>
            <w:tcW w:w="6516" w:type="dxa"/>
          </w:tcPr>
          <w:p w14:paraId="12C71517" w14:textId="77777777" w:rsidR="009B17E2" w:rsidRPr="002C3418" w:rsidRDefault="009B17E2" w:rsidP="000C647E">
            <w:pPr>
              <w:pStyle w:val="Bodytext1"/>
              <w:spacing w:before="20" w:after="20" w:line="240" w:lineRule="auto"/>
            </w:pPr>
            <w:r w:rsidRPr="002C3418">
              <w:t>Chose not to say</w:t>
            </w:r>
          </w:p>
        </w:tc>
        <w:tc>
          <w:tcPr>
            <w:tcW w:w="3685" w:type="dxa"/>
          </w:tcPr>
          <w:p w14:paraId="7A80DDAE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7B8B13D6" w14:textId="77777777" w:rsidR="009B17E2" w:rsidRPr="000C647E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0C647E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12328"/>
      </w:tblGrid>
      <w:tr w:rsidR="009B17E2" w14:paraId="047D572E" w14:textId="77777777" w:rsidTr="006562EF">
        <w:tc>
          <w:tcPr>
            <w:tcW w:w="12328" w:type="dxa"/>
          </w:tcPr>
          <w:p w14:paraId="2184F37A" w14:textId="77777777" w:rsidR="009B17E2" w:rsidRDefault="009B17E2" w:rsidP="006562EF">
            <w:pPr>
              <w:pStyle w:val="MainText"/>
              <w:spacing w:after="360"/>
              <w:rPr>
                <w:rFonts w:eastAsiaTheme="majorEastAsia" w:cstheme="majorBidi"/>
                <w:b/>
                <w:color w:val="054078"/>
                <w:sz w:val="28"/>
                <w:szCs w:val="24"/>
                <w:lang w:val="en-US"/>
              </w:rPr>
            </w:pPr>
          </w:p>
        </w:tc>
      </w:tr>
    </w:tbl>
    <w:p w14:paraId="57863A9A" w14:textId="77777777" w:rsidR="009B17E2" w:rsidRPr="00961127" w:rsidRDefault="009B17E2" w:rsidP="009B17E2">
      <w:pPr>
        <w:pStyle w:val="MainText"/>
        <w:spacing w:after="0"/>
        <w:rPr>
          <w:rFonts w:eastAsiaTheme="majorEastAsia" w:cstheme="majorBidi"/>
          <w:b/>
          <w:color w:val="054078"/>
          <w:sz w:val="22"/>
          <w:lang w:val="en-US"/>
        </w:rPr>
      </w:pPr>
    </w:p>
    <w:tbl>
      <w:tblPr>
        <w:tblStyle w:val="TableGrid"/>
        <w:tblW w:w="10768" w:type="dxa"/>
        <w:tblInd w:w="10" w:type="dxa"/>
        <w:tblLook w:val="04A0" w:firstRow="1" w:lastRow="0" w:firstColumn="1" w:lastColumn="0" w:noHBand="0" w:noVBand="1"/>
      </w:tblPr>
      <w:tblGrid>
        <w:gridCol w:w="6506"/>
        <w:gridCol w:w="4262"/>
      </w:tblGrid>
      <w:tr w:rsidR="009B17E2" w14:paraId="1ADCBF9D" w14:textId="77777777" w:rsidTr="006562EF">
        <w:tc>
          <w:tcPr>
            <w:tcW w:w="6506" w:type="dxa"/>
            <w:tcBorders>
              <w:bottom w:val="single" w:sz="4" w:space="0" w:color="auto"/>
            </w:tcBorders>
          </w:tcPr>
          <w:p w14:paraId="53831D4E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 w:rsidRPr="0072595E">
              <w:t>Ethnic group</w:t>
            </w:r>
          </w:p>
        </w:tc>
        <w:tc>
          <w:tcPr>
            <w:tcW w:w="4262" w:type="dxa"/>
            <w:tcBorders>
              <w:bottom w:val="single" w:sz="4" w:space="0" w:color="auto"/>
            </w:tcBorders>
          </w:tcPr>
          <w:p w14:paraId="680820BC" w14:textId="77777777" w:rsidR="009B17E2" w:rsidRPr="000C647E" w:rsidRDefault="009B17E2" w:rsidP="00FE2B47">
            <w:pPr>
              <w:pStyle w:val="Heading3"/>
            </w:pPr>
            <w:r w:rsidRPr="000C647E">
              <w:t>Number of board responses</w:t>
            </w:r>
          </w:p>
        </w:tc>
      </w:tr>
      <w:tr w:rsidR="009B17E2" w14:paraId="327B573A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FB26B" w14:textId="77777777" w:rsidR="009B17E2" w:rsidRPr="00386E6F" w:rsidRDefault="009B17E2" w:rsidP="009F011A">
            <w:pPr>
              <w:pStyle w:val="Heading4"/>
            </w:pPr>
            <w:r w:rsidRPr="0056106F">
              <w:t>Asian or Asian British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5C782D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3E19E62E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0FBB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Bangladeshi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E5399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772CCD68" w14:textId="77777777" w:rsidTr="006562EF">
        <w:tc>
          <w:tcPr>
            <w:tcW w:w="6506" w:type="dxa"/>
            <w:tcBorders>
              <w:left w:val="single" w:sz="4" w:space="0" w:color="auto"/>
            </w:tcBorders>
          </w:tcPr>
          <w:p w14:paraId="02A04523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Chinese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14:paraId="5988FBB2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17B57C3D" w14:textId="77777777" w:rsidTr="006562EF">
        <w:tc>
          <w:tcPr>
            <w:tcW w:w="6506" w:type="dxa"/>
            <w:tcBorders>
              <w:left w:val="single" w:sz="4" w:space="0" w:color="auto"/>
            </w:tcBorders>
          </w:tcPr>
          <w:p w14:paraId="0CD0F549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Indian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14:paraId="475EB794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6C2C3F64" w14:textId="77777777" w:rsidTr="006562EF">
        <w:tc>
          <w:tcPr>
            <w:tcW w:w="6506" w:type="dxa"/>
            <w:tcBorders>
              <w:left w:val="single" w:sz="4" w:space="0" w:color="auto"/>
            </w:tcBorders>
          </w:tcPr>
          <w:p w14:paraId="286BF0F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Pakistani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14:paraId="50085EDE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7753AC11" w14:textId="77777777" w:rsidTr="006562EF">
        <w:tc>
          <w:tcPr>
            <w:tcW w:w="6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8C9DF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2C3418">
              <w:t>Any other Asian background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7B9B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43CCFCA2" w14:textId="77777777" w:rsidTr="006562EF">
        <w:trPr>
          <w:trHeight w:val="279"/>
        </w:trPr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FD024F" w14:textId="77777777" w:rsidR="009B17E2" w:rsidRPr="0040695B" w:rsidRDefault="009B17E2" w:rsidP="009F011A">
            <w:pPr>
              <w:pStyle w:val="Heading4"/>
            </w:pPr>
            <w:r w:rsidRPr="0056106F">
              <w:t>Black, Black British, Caribbean or African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E6D8A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04987620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04A0DB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African background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9BA869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54B285A6" w14:textId="77777777" w:rsidTr="006562EF">
        <w:tc>
          <w:tcPr>
            <w:tcW w:w="6506" w:type="dxa"/>
            <w:tcBorders>
              <w:left w:val="single" w:sz="4" w:space="0" w:color="auto"/>
            </w:tcBorders>
          </w:tcPr>
          <w:p w14:paraId="67F86305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Caribbean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14:paraId="3EFB95E7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3BE3E3AF" w14:textId="77777777" w:rsidTr="006562EF">
        <w:tc>
          <w:tcPr>
            <w:tcW w:w="6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1D20" w14:textId="77777777" w:rsidR="009B17E2" w:rsidRPr="00F401AB" w:rsidRDefault="009B17E2" w:rsidP="006562EF">
            <w:pPr>
              <w:rPr>
                <w:szCs w:val="20"/>
              </w:rPr>
            </w:pPr>
            <w:r w:rsidRPr="0056106F">
              <w:rPr>
                <w:rFonts w:ascii="Lexend Deca Light" w:hAnsi="Lexend Deca Light"/>
                <w:color w:val="000000" w:themeColor="text1"/>
                <w:lang w:val="en-US"/>
              </w:rPr>
              <w:lastRenderedPageBreak/>
              <w:t>Any other Black, Black British or Caribbean background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3D14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68802BCD" w14:textId="77777777" w:rsidTr="006562EF">
        <w:trPr>
          <w:trHeight w:val="98"/>
        </w:trPr>
        <w:tc>
          <w:tcPr>
            <w:tcW w:w="6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8BFD" w14:textId="77777777" w:rsidR="009B17E2" w:rsidRPr="00203C13" w:rsidRDefault="009B17E2" w:rsidP="009F011A">
            <w:pPr>
              <w:pStyle w:val="Heading4"/>
            </w:pPr>
            <w:r w:rsidRPr="0056106F">
              <w:t>Mixed or Multiple ethnic groups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3376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2FEB6E2D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D53EE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White and Asian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99FFD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1D861AEC" w14:textId="77777777" w:rsidTr="006562EF">
        <w:tc>
          <w:tcPr>
            <w:tcW w:w="6506" w:type="dxa"/>
            <w:tcBorders>
              <w:left w:val="single" w:sz="4" w:space="0" w:color="auto"/>
            </w:tcBorders>
          </w:tcPr>
          <w:p w14:paraId="75EE6FD6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White and Black African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14:paraId="57456D7C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09C54E8A" w14:textId="77777777" w:rsidTr="006562EF">
        <w:tc>
          <w:tcPr>
            <w:tcW w:w="6506" w:type="dxa"/>
            <w:tcBorders>
              <w:left w:val="single" w:sz="4" w:space="0" w:color="auto"/>
            </w:tcBorders>
          </w:tcPr>
          <w:p w14:paraId="3CC3804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White and Black Caribbean</w:t>
            </w:r>
          </w:p>
        </w:tc>
        <w:tc>
          <w:tcPr>
            <w:tcW w:w="4262" w:type="dxa"/>
            <w:tcBorders>
              <w:right w:val="single" w:sz="4" w:space="0" w:color="auto"/>
            </w:tcBorders>
          </w:tcPr>
          <w:p w14:paraId="331D6555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0FD7E4A6" w14:textId="77777777" w:rsidTr="006562EF">
        <w:tc>
          <w:tcPr>
            <w:tcW w:w="6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C3BF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Any other Mixed or Multiple background</w:t>
            </w:r>
          </w:p>
        </w:tc>
        <w:tc>
          <w:tcPr>
            <w:tcW w:w="42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5864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7B9B4128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7291" w14:textId="77777777" w:rsidR="009B17E2" w:rsidRPr="00BE29CD" w:rsidRDefault="009B17E2" w:rsidP="009F011A">
            <w:pPr>
              <w:pStyle w:val="Heading4"/>
            </w:pPr>
            <w:r w:rsidRPr="0056106F">
              <w:t>White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22B4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62C0D573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FC8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English, Welsh, Scottish, Northern Irish or British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860F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08F8265F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7B1D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 xml:space="preserve">Gypsy or Irish </w:t>
            </w:r>
            <w:proofErr w:type="spellStart"/>
            <w:r w:rsidRPr="0056106F">
              <w:t>Traveller</w:t>
            </w:r>
            <w:proofErr w:type="spellEnd"/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D550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52567BAA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C8D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Irish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31D5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578789A9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06F1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Roma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31C0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5B0D4B1D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FC6D" w14:textId="77777777" w:rsidR="009B17E2" w:rsidRPr="009F011A" w:rsidRDefault="009B17E2" w:rsidP="009F011A">
            <w:pPr>
              <w:pStyle w:val="Heading4"/>
            </w:pPr>
            <w:proofErr w:type="gramStart"/>
            <w:r w:rsidRPr="009F011A">
              <w:t>Other</w:t>
            </w:r>
            <w:proofErr w:type="gramEnd"/>
            <w:r w:rsidRPr="009F011A">
              <w:t xml:space="preserve"> ethnic group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8A7E2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5293D1D4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725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Arab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9FDE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  <w:tr w:rsidR="009B17E2" w14:paraId="7FF3D0A9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851D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Any other ethnic group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06DDE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</w:tbl>
    <w:p w14:paraId="4798DCB4" w14:textId="77777777" w:rsidR="009B17E2" w:rsidRPr="00F75FD3" w:rsidRDefault="009B17E2" w:rsidP="009B17E2">
      <w:pPr>
        <w:pStyle w:val="MainText"/>
        <w:spacing w:before="40" w:after="20"/>
        <w:rPr>
          <w:rFonts w:eastAsiaTheme="majorEastAsia" w:cstheme="majorBidi"/>
          <w:b/>
          <w:color w:val="054078"/>
          <w:sz w:val="12"/>
          <w:szCs w:val="10"/>
          <w:lang w:val="en-US"/>
        </w:rPr>
      </w:pPr>
    </w:p>
    <w:tbl>
      <w:tblPr>
        <w:tblStyle w:val="TableGrid"/>
        <w:tblW w:w="10768" w:type="dxa"/>
        <w:tblInd w:w="10" w:type="dxa"/>
        <w:tblLook w:val="04A0" w:firstRow="1" w:lastRow="0" w:firstColumn="1" w:lastColumn="0" w:noHBand="0" w:noVBand="1"/>
      </w:tblPr>
      <w:tblGrid>
        <w:gridCol w:w="6506"/>
        <w:gridCol w:w="4262"/>
      </w:tblGrid>
      <w:tr w:rsidR="009B17E2" w:rsidRPr="002C3418" w14:paraId="2FEDCCD3" w14:textId="77777777" w:rsidTr="006562EF">
        <w:tc>
          <w:tcPr>
            <w:tcW w:w="6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7C23A" w14:textId="77777777" w:rsidR="009B17E2" w:rsidRPr="007A2C1F" w:rsidRDefault="009B17E2" w:rsidP="0056106F">
            <w:pPr>
              <w:pStyle w:val="Bodytext1"/>
              <w:spacing w:before="20" w:after="20" w:line="240" w:lineRule="auto"/>
              <w:rPr>
                <w:szCs w:val="20"/>
              </w:rPr>
            </w:pPr>
            <w:r w:rsidRPr="0056106F">
              <w:t>Chose not to say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306EF" w14:textId="77777777" w:rsidR="009B17E2" w:rsidRPr="002C3418" w:rsidRDefault="009B17E2" w:rsidP="006562EF">
            <w:pPr>
              <w:pStyle w:val="MainText"/>
              <w:spacing w:after="0"/>
              <w:rPr>
                <w:rFonts w:ascii="Calibri Light" w:hAnsi="Calibri Light"/>
                <w:sz w:val="22"/>
                <w:szCs w:val="22"/>
                <w:u w:val="single"/>
              </w:rPr>
            </w:pPr>
          </w:p>
        </w:tc>
      </w:tr>
    </w:tbl>
    <w:p w14:paraId="50D797DD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12328"/>
      </w:tblGrid>
      <w:tr w:rsidR="009B17E2" w14:paraId="1A1BC6E3" w14:textId="77777777" w:rsidTr="006562EF">
        <w:tc>
          <w:tcPr>
            <w:tcW w:w="12328" w:type="dxa"/>
          </w:tcPr>
          <w:p w14:paraId="79E9D19F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36A9AB56" w14:textId="77777777" w:rsidR="009B17E2" w:rsidRPr="00F97C18" w:rsidRDefault="009B17E2" w:rsidP="009B17E2">
      <w:pPr>
        <w:pStyle w:val="MainText"/>
        <w:spacing w:afterLines="40" w:after="96"/>
        <w:rPr>
          <w:rFonts w:eastAsiaTheme="majorEastAsia" w:cstheme="majorBidi"/>
          <w:b/>
          <w:color w:val="054078"/>
          <w:sz w:val="22"/>
          <w:lang w:val="en-US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6516"/>
        <w:gridCol w:w="4252"/>
      </w:tblGrid>
      <w:tr w:rsidR="009B17E2" w14:paraId="703B4FE7" w14:textId="77777777" w:rsidTr="006562EF">
        <w:tc>
          <w:tcPr>
            <w:tcW w:w="6516" w:type="dxa"/>
          </w:tcPr>
          <w:p w14:paraId="261ED6EA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t>Religion</w:t>
            </w:r>
          </w:p>
        </w:tc>
        <w:tc>
          <w:tcPr>
            <w:tcW w:w="4252" w:type="dxa"/>
          </w:tcPr>
          <w:p w14:paraId="08278C3A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3945F7C6" w14:textId="77777777" w:rsidTr="006562EF">
        <w:trPr>
          <w:trHeight w:val="75"/>
        </w:trPr>
        <w:tc>
          <w:tcPr>
            <w:tcW w:w="6516" w:type="dxa"/>
          </w:tcPr>
          <w:p w14:paraId="2E755205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90729F">
              <w:t>Buddhist</w:t>
            </w:r>
          </w:p>
        </w:tc>
        <w:tc>
          <w:tcPr>
            <w:tcW w:w="4252" w:type="dxa"/>
          </w:tcPr>
          <w:p w14:paraId="65D8627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7508CCF2" w14:textId="77777777" w:rsidTr="006562EF">
        <w:tc>
          <w:tcPr>
            <w:tcW w:w="6516" w:type="dxa"/>
          </w:tcPr>
          <w:p w14:paraId="4C3F3587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90729F">
              <w:t>Christian (including Church of England, Catholic, Protestant and all other Christian denominations)</w:t>
            </w:r>
          </w:p>
        </w:tc>
        <w:tc>
          <w:tcPr>
            <w:tcW w:w="4252" w:type="dxa"/>
          </w:tcPr>
          <w:p w14:paraId="2FF56AA3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067C233D" w14:textId="77777777" w:rsidTr="006562EF">
        <w:tc>
          <w:tcPr>
            <w:tcW w:w="6516" w:type="dxa"/>
          </w:tcPr>
          <w:p w14:paraId="6DAB6908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90729F">
              <w:t>Hindu</w:t>
            </w:r>
          </w:p>
        </w:tc>
        <w:tc>
          <w:tcPr>
            <w:tcW w:w="4252" w:type="dxa"/>
          </w:tcPr>
          <w:p w14:paraId="63E9415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6A151195" w14:textId="77777777" w:rsidTr="006562EF">
        <w:tc>
          <w:tcPr>
            <w:tcW w:w="6516" w:type="dxa"/>
          </w:tcPr>
          <w:p w14:paraId="636087F7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90729F">
              <w:lastRenderedPageBreak/>
              <w:t>Jewish</w:t>
            </w:r>
          </w:p>
        </w:tc>
        <w:tc>
          <w:tcPr>
            <w:tcW w:w="4252" w:type="dxa"/>
          </w:tcPr>
          <w:p w14:paraId="094D0066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70BC733B" w14:textId="77777777" w:rsidTr="006562EF">
        <w:tc>
          <w:tcPr>
            <w:tcW w:w="6516" w:type="dxa"/>
          </w:tcPr>
          <w:p w14:paraId="45507ABD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90729F">
              <w:t>Muslim</w:t>
            </w:r>
          </w:p>
        </w:tc>
        <w:tc>
          <w:tcPr>
            <w:tcW w:w="4252" w:type="dxa"/>
          </w:tcPr>
          <w:p w14:paraId="3B8176EF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417D1CEE" w14:textId="77777777" w:rsidTr="006562EF">
        <w:tc>
          <w:tcPr>
            <w:tcW w:w="6516" w:type="dxa"/>
          </w:tcPr>
          <w:p w14:paraId="089D986C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Sikh</w:t>
            </w:r>
          </w:p>
        </w:tc>
        <w:tc>
          <w:tcPr>
            <w:tcW w:w="4252" w:type="dxa"/>
          </w:tcPr>
          <w:p w14:paraId="20ED0F9F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5469D4AC" w14:textId="77777777" w:rsidTr="006562EF">
        <w:tc>
          <w:tcPr>
            <w:tcW w:w="6516" w:type="dxa"/>
          </w:tcPr>
          <w:p w14:paraId="77CBABF3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No religion</w:t>
            </w:r>
          </w:p>
        </w:tc>
        <w:tc>
          <w:tcPr>
            <w:tcW w:w="4252" w:type="dxa"/>
          </w:tcPr>
          <w:p w14:paraId="5B909325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54918FCA" w14:textId="77777777" w:rsidTr="006562EF">
        <w:tc>
          <w:tcPr>
            <w:tcW w:w="6516" w:type="dxa"/>
          </w:tcPr>
          <w:p w14:paraId="7B10A957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Any other religion</w:t>
            </w:r>
          </w:p>
        </w:tc>
        <w:tc>
          <w:tcPr>
            <w:tcW w:w="4252" w:type="dxa"/>
          </w:tcPr>
          <w:p w14:paraId="493D6D29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DEADCDB" w14:textId="77777777" w:rsidTr="006562EF">
        <w:tc>
          <w:tcPr>
            <w:tcW w:w="6516" w:type="dxa"/>
          </w:tcPr>
          <w:p w14:paraId="6F4626AD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Chose not to say</w:t>
            </w:r>
          </w:p>
        </w:tc>
        <w:tc>
          <w:tcPr>
            <w:tcW w:w="4252" w:type="dxa"/>
          </w:tcPr>
          <w:p w14:paraId="7146A312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76278603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2328" w:type="dxa"/>
        <w:tblLook w:val="04A0" w:firstRow="1" w:lastRow="0" w:firstColumn="1" w:lastColumn="0" w:noHBand="0" w:noVBand="1"/>
      </w:tblPr>
      <w:tblGrid>
        <w:gridCol w:w="12328"/>
      </w:tblGrid>
      <w:tr w:rsidR="009B17E2" w14:paraId="58FAC379" w14:textId="77777777" w:rsidTr="006562EF">
        <w:tc>
          <w:tcPr>
            <w:tcW w:w="12328" w:type="dxa"/>
          </w:tcPr>
          <w:p w14:paraId="654D13BA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2729F14B" w14:textId="77777777" w:rsidR="009B17E2" w:rsidRDefault="009B17E2" w:rsidP="009B17E2">
      <w:pPr>
        <w:pStyle w:val="MainText"/>
        <w:spacing w:afterLines="40" w:after="96"/>
        <w:rPr>
          <w:rFonts w:eastAsiaTheme="majorEastAsia" w:cstheme="majorBidi"/>
          <w:b/>
          <w:color w:val="054078"/>
          <w:sz w:val="16"/>
          <w:szCs w:val="14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7225"/>
        <w:gridCol w:w="3685"/>
      </w:tblGrid>
      <w:tr w:rsidR="009B17E2" w14:paraId="567FE26D" w14:textId="77777777" w:rsidTr="0056106F">
        <w:tc>
          <w:tcPr>
            <w:tcW w:w="7225" w:type="dxa"/>
          </w:tcPr>
          <w:p w14:paraId="0A72048D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t>Proximity to the school or trust</w:t>
            </w:r>
          </w:p>
        </w:tc>
        <w:tc>
          <w:tcPr>
            <w:tcW w:w="3685" w:type="dxa"/>
          </w:tcPr>
          <w:p w14:paraId="53253C1C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605757D8" w14:textId="77777777" w:rsidTr="0056106F">
        <w:trPr>
          <w:trHeight w:val="75"/>
        </w:trPr>
        <w:tc>
          <w:tcPr>
            <w:tcW w:w="7225" w:type="dxa"/>
          </w:tcPr>
          <w:p w14:paraId="031E4AC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 xml:space="preserve">Less than 1 mile (walking distance) </w:t>
            </w:r>
          </w:p>
        </w:tc>
        <w:tc>
          <w:tcPr>
            <w:tcW w:w="3685" w:type="dxa"/>
          </w:tcPr>
          <w:p w14:paraId="3C27DD08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2E15E271" w14:textId="77777777" w:rsidTr="0056106F">
        <w:tc>
          <w:tcPr>
            <w:tcW w:w="7225" w:type="dxa"/>
          </w:tcPr>
          <w:p w14:paraId="11D1E572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2 to 5 miles (up to 10 minute drive)</w:t>
            </w:r>
          </w:p>
        </w:tc>
        <w:tc>
          <w:tcPr>
            <w:tcW w:w="3685" w:type="dxa"/>
          </w:tcPr>
          <w:p w14:paraId="3C5BF013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1327D881" w14:textId="77777777" w:rsidTr="0056106F">
        <w:tc>
          <w:tcPr>
            <w:tcW w:w="7225" w:type="dxa"/>
          </w:tcPr>
          <w:p w14:paraId="189CE537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6 to 15 miles (up to 30 minute drive)</w:t>
            </w:r>
          </w:p>
        </w:tc>
        <w:tc>
          <w:tcPr>
            <w:tcW w:w="3685" w:type="dxa"/>
          </w:tcPr>
          <w:p w14:paraId="5612327D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C938C55" w14:textId="77777777" w:rsidTr="0056106F">
        <w:tc>
          <w:tcPr>
            <w:tcW w:w="7225" w:type="dxa"/>
          </w:tcPr>
          <w:p w14:paraId="7AA98056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16 to 40 miles (up to 1 hour drive)</w:t>
            </w:r>
          </w:p>
        </w:tc>
        <w:tc>
          <w:tcPr>
            <w:tcW w:w="3685" w:type="dxa"/>
          </w:tcPr>
          <w:p w14:paraId="53AD5B47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F4249F4" w14:textId="77777777" w:rsidTr="0056106F">
        <w:tc>
          <w:tcPr>
            <w:tcW w:w="7225" w:type="dxa"/>
          </w:tcPr>
          <w:p w14:paraId="037B750B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More than 40 miles</w:t>
            </w:r>
          </w:p>
        </w:tc>
        <w:tc>
          <w:tcPr>
            <w:tcW w:w="3685" w:type="dxa"/>
          </w:tcPr>
          <w:p w14:paraId="3245EA82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4566399" w14:textId="77777777" w:rsidTr="0056106F">
        <w:tc>
          <w:tcPr>
            <w:tcW w:w="7225" w:type="dxa"/>
          </w:tcPr>
          <w:p w14:paraId="6D1BEF7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Chose not to say</w:t>
            </w:r>
          </w:p>
        </w:tc>
        <w:tc>
          <w:tcPr>
            <w:tcW w:w="3685" w:type="dxa"/>
          </w:tcPr>
          <w:p w14:paraId="63BF135B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7137C0BE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6B499E5B" w14:textId="77777777" w:rsidTr="006562EF">
        <w:tc>
          <w:tcPr>
            <w:tcW w:w="13462" w:type="dxa"/>
          </w:tcPr>
          <w:p w14:paraId="02EA22E7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024CE9DF" w14:textId="77777777" w:rsidR="009B17E2" w:rsidRPr="004D533D" w:rsidRDefault="009B17E2" w:rsidP="009B17E2">
      <w:pPr>
        <w:pStyle w:val="MainText"/>
        <w:spacing w:before="40" w:after="20"/>
        <w:rPr>
          <w:rFonts w:eastAsiaTheme="majorEastAsia" w:cstheme="majorBidi"/>
          <w:b/>
          <w:color w:val="054078"/>
          <w:sz w:val="20"/>
          <w:szCs w:val="18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7225"/>
        <w:gridCol w:w="3685"/>
      </w:tblGrid>
      <w:tr w:rsidR="009B17E2" w:rsidRPr="0072595E" w14:paraId="1DF3FA47" w14:textId="77777777" w:rsidTr="0056106F">
        <w:tc>
          <w:tcPr>
            <w:tcW w:w="7225" w:type="dxa"/>
          </w:tcPr>
          <w:p w14:paraId="5BB4CE47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t>Experience of school as a parent or carer</w:t>
            </w:r>
          </w:p>
        </w:tc>
        <w:tc>
          <w:tcPr>
            <w:tcW w:w="3685" w:type="dxa"/>
          </w:tcPr>
          <w:p w14:paraId="425A5176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:rsidRPr="002C3418" w14:paraId="4D448C81" w14:textId="77777777" w:rsidTr="0056106F">
        <w:trPr>
          <w:trHeight w:val="75"/>
        </w:trPr>
        <w:tc>
          <w:tcPr>
            <w:tcW w:w="7225" w:type="dxa"/>
          </w:tcPr>
          <w:p w14:paraId="33D54A8A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I am a parent or carer of a child/children currently of school age</w:t>
            </w:r>
          </w:p>
        </w:tc>
        <w:tc>
          <w:tcPr>
            <w:tcW w:w="3685" w:type="dxa"/>
          </w:tcPr>
          <w:p w14:paraId="18995452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:rsidRPr="002C3418" w14:paraId="0743E059" w14:textId="77777777" w:rsidTr="0056106F">
        <w:tc>
          <w:tcPr>
            <w:tcW w:w="7225" w:type="dxa"/>
          </w:tcPr>
          <w:p w14:paraId="59CF0BF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I am a parent or carer of a child/children who have completed their education</w:t>
            </w:r>
          </w:p>
        </w:tc>
        <w:tc>
          <w:tcPr>
            <w:tcW w:w="3685" w:type="dxa"/>
          </w:tcPr>
          <w:p w14:paraId="770B4ADC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:rsidRPr="002C3418" w14:paraId="339452D6" w14:textId="77777777" w:rsidTr="0056106F">
        <w:tc>
          <w:tcPr>
            <w:tcW w:w="7225" w:type="dxa"/>
          </w:tcPr>
          <w:p w14:paraId="520264B6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I am not a parent or carer</w:t>
            </w:r>
          </w:p>
        </w:tc>
        <w:tc>
          <w:tcPr>
            <w:tcW w:w="3685" w:type="dxa"/>
          </w:tcPr>
          <w:p w14:paraId="40DE84AA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:rsidRPr="002C3418" w14:paraId="4DD42801" w14:textId="77777777" w:rsidTr="0056106F">
        <w:tc>
          <w:tcPr>
            <w:tcW w:w="7225" w:type="dxa"/>
          </w:tcPr>
          <w:p w14:paraId="5C3AB6DB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lastRenderedPageBreak/>
              <w:t>Chose not to say</w:t>
            </w:r>
          </w:p>
        </w:tc>
        <w:tc>
          <w:tcPr>
            <w:tcW w:w="3685" w:type="dxa"/>
          </w:tcPr>
          <w:p w14:paraId="5385C49A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:rsidRPr="002C3418" w14:paraId="1FE19680" w14:textId="77777777" w:rsidTr="0056106F">
        <w:tc>
          <w:tcPr>
            <w:tcW w:w="7225" w:type="dxa"/>
          </w:tcPr>
          <w:p w14:paraId="5F0F82F5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Further comments on parental experience</w:t>
            </w:r>
          </w:p>
        </w:tc>
        <w:tc>
          <w:tcPr>
            <w:tcW w:w="3685" w:type="dxa"/>
          </w:tcPr>
          <w:p w14:paraId="6C1FED5A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2C576945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0FEBC49C" w14:textId="77777777" w:rsidTr="006562EF">
        <w:tc>
          <w:tcPr>
            <w:tcW w:w="13462" w:type="dxa"/>
          </w:tcPr>
          <w:p w14:paraId="306E3B75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62E244A0" w14:textId="77777777" w:rsidR="009B17E2" w:rsidRPr="004D533D" w:rsidRDefault="009B17E2" w:rsidP="009B17E2">
      <w:pPr>
        <w:pStyle w:val="MainText"/>
        <w:spacing w:afterLines="40" w:after="96"/>
        <w:rPr>
          <w:rFonts w:eastAsiaTheme="majorEastAsia" w:cstheme="majorBidi"/>
          <w:b/>
          <w:color w:val="054078"/>
          <w:sz w:val="16"/>
          <w:szCs w:val="14"/>
          <w:lang w:val="en-US"/>
        </w:rPr>
      </w:pPr>
    </w:p>
    <w:tbl>
      <w:tblPr>
        <w:tblStyle w:val="TableGrid"/>
        <w:tblW w:w="10910" w:type="dxa"/>
        <w:tblLook w:val="04A0" w:firstRow="1" w:lastRow="0" w:firstColumn="1" w:lastColumn="0" w:noHBand="0" w:noVBand="1"/>
      </w:tblPr>
      <w:tblGrid>
        <w:gridCol w:w="7225"/>
        <w:gridCol w:w="3685"/>
      </w:tblGrid>
      <w:tr w:rsidR="009B17E2" w14:paraId="31459AD0" w14:textId="77777777" w:rsidTr="0056106F">
        <w:tc>
          <w:tcPr>
            <w:tcW w:w="7225" w:type="dxa"/>
          </w:tcPr>
          <w:p w14:paraId="1D6F918F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t>Type of school attended</w:t>
            </w:r>
          </w:p>
        </w:tc>
        <w:tc>
          <w:tcPr>
            <w:tcW w:w="3685" w:type="dxa"/>
          </w:tcPr>
          <w:p w14:paraId="5C2FCFD9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5979ACB2" w14:textId="77777777" w:rsidTr="0056106F">
        <w:trPr>
          <w:trHeight w:val="75"/>
        </w:trPr>
        <w:tc>
          <w:tcPr>
            <w:tcW w:w="7225" w:type="dxa"/>
          </w:tcPr>
          <w:p w14:paraId="5650F561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State-run or state-funded school</w:t>
            </w:r>
          </w:p>
        </w:tc>
        <w:tc>
          <w:tcPr>
            <w:tcW w:w="3685" w:type="dxa"/>
          </w:tcPr>
          <w:p w14:paraId="7AE25F9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44C668AB" w14:textId="77777777" w:rsidTr="0056106F">
        <w:tc>
          <w:tcPr>
            <w:tcW w:w="7225" w:type="dxa"/>
          </w:tcPr>
          <w:p w14:paraId="2BE3134A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Independent or fee-paying school</w:t>
            </w:r>
          </w:p>
        </w:tc>
        <w:tc>
          <w:tcPr>
            <w:tcW w:w="3685" w:type="dxa"/>
          </w:tcPr>
          <w:p w14:paraId="4167C391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02848D7A" w14:textId="77777777" w:rsidTr="0056106F">
        <w:tc>
          <w:tcPr>
            <w:tcW w:w="7225" w:type="dxa"/>
          </w:tcPr>
          <w:p w14:paraId="0AAA3D8B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56106F">
              <w:t>Attended school outside the UK</w:t>
            </w:r>
          </w:p>
        </w:tc>
        <w:tc>
          <w:tcPr>
            <w:tcW w:w="3685" w:type="dxa"/>
          </w:tcPr>
          <w:p w14:paraId="4007B3AB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610E5945" w14:textId="77777777" w:rsidTr="0056106F">
        <w:tc>
          <w:tcPr>
            <w:tcW w:w="7225" w:type="dxa"/>
          </w:tcPr>
          <w:p w14:paraId="32343971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Chose not to say</w:t>
            </w:r>
          </w:p>
        </w:tc>
        <w:tc>
          <w:tcPr>
            <w:tcW w:w="3685" w:type="dxa"/>
          </w:tcPr>
          <w:p w14:paraId="188C7FC5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5A670850" w14:textId="77777777" w:rsidTr="0056106F">
        <w:tc>
          <w:tcPr>
            <w:tcW w:w="7225" w:type="dxa"/>
          </w:tcPr>
          <w:p w14:paraId="7E838873" w14:textId="77777777" w:rsidR="009B17E2" w:rsidRPr="0090729F" w:rsidRDefault="009B17E2" w:rsidP="0056106F">
            <w:pPr>
              <w:pStyle w:val="Bodytext1"/>
              <w:spacing w:before="20" w:after="20" w:line="240" w:lineRule="auto"/>
            </w:pPr>
            <w:r w:rsidRPr="0090729F">
              <w:t>Other type of education setting</w:t>
            </w:r>
          </w:p>
        </w:tc>
        <w:tc>
          <w:tcPr>
            <w:tcW w:w="3685" w:type="dxa"/>
          </w:tcPr>
          <w:p w14:paraId="1716A28F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26F193A7" w14:textId="5898309C" w:rsidR="009B17E2" w:rsidRPr="009F011A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9F011A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2DC12128" w14:textId="77777777" w:rsidTr="006562EF">
        <w:tc>
          <w:tcPr>
            <w:tcW w:w="13462" w:type="dxa"/>
          </w:tcPr>
          <w:p w14:paraId="1CBA2F9B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6521B8D2" w14:textId="77777777" w:rsidR="009B17E2" w:rsidRPr="0072595E" w:rsidRDefault="009B17E2" w:rsidP="009B17E2">
      <w:pPr>
        <w:pStyle w:val="MainText"/>
        <w:spacing w:before="40" w:after="20"/>
        <w:rPr>
          <w:rFonts w:eastAsiaTheme="majorEastAsia" w:cstheme="majorBidi"/>
          <w:b/>
          <w:color w:val="054078"/>
          <w:szCs w:val="22"/>
          <w:lang w:val="en-US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9776"/>
        <w:gridCol w:w="3686"/>
      </w:tblGrid>
      <w:tr w:rsidR="009B17E2" w14:paraId="27424134" w14:textId="77777777" w:rsidTr="006562EF">
        <w:tc>
          <w:tcPr>
            <w:tcW w:w="9776" w:type="dxa"/>
          </w:tcPr>
          <w:p w14:paraId="59BC4075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t>Experience of the care system</w:t>
            </w:r>
          </w:p>
        </w:tc>
        <w:tc>
          <w:tcPr>
            <w:tcW w:w="3686" w:type="dxa"/>
          </w:tcPr>
          <w:p w14:paraId="26019F1F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69F713AC" w14:textId="77777777" w:rsidTr="006562EF">
        <w:trPr>
          <w:trHeight w:val="75"/>
        </w:trPr>
        <w:tc>
          <w:tcPr>
            <w:tcW w:w="9776" w:type="dxa"/>
          </w:tcPr>
          <w:p w14:paraId="33CC32AC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56106F">
              <w:t xml:space="preserve">Looked after/in the care of the local authority during all or some of my period of school education </w:t>
            </w:r>
          </w:p>
        </w:tc>
        <w:tc>
          <w:tcPr>
            <w:tcW w:w="3686" w:type="dxa"/>
          </w:tcPr>
          <w:p w14:paraId="3BC0AE9A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21899AEF" w14:textId="77777777" w:rsidTr="006562EF">
        <w:tc>
          <w:tcPr>
            <w:tcW w:w="9776" w:type="dxa"/>
          </w:tcPr>
          <w:p w14:paraId="46BAA37F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Not looked after/in the care of the local authority</w:t>
            </w:r>
          </w:p>
        </w:tc>
        <w:tc>
          <w:tcPr>
            <w:tcW w:w="3686" w:type="dxa"/>
          </w:tcPr>
          <w:p w14:paraId="011F1C3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8C1B1DA" w14:textId="77777777" w:rsidTr="006562EF">
        <w:tc>
          <w:tcPr>
            <w:tcW w:w="9776" w:type="dxa"/>
          </w:tcPr>
          <w:p w14:paraId="37098477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56106F">
              <w:t>Chose not to say</w:t>
            </w:r>
          </w:p>
        </w:tc>
        <w:tc>
          <w:tcPr>
            <w:tcW w:w="3686" w:type="dxa"/>
          </w:tcPr>
          <w:p w14:paraId="032B8CB5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79D0D794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6B5E2F38" w14:textId="77777777" w:rsidTr="006562EF">
        <w:tc>
          <w:tcPr>
            <w:tcW w:w="13462" w:type="dxa"/>
          </w:tcPr>
          <w:p w14:paraId="5BEB425F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17466916" w14:textId="3B11750A" w:rsidR="0056106F" w:rsidRDefault="0056106F" w:rsidP="009B17E2">
      <w:pPr>
        <w:pStyle w:val="MainText"/>
        <w:spacing w:afterLines="40" w:after="96"/>
        <w:rPr>
          <w:rFonts w:eastAsiaTheme="majorEastAsia" w:cstheme="majorBidi"/>
          <w:b/>
          <w:color w:val="054078"/>
          <w:sz w:val="16"/>
          <w:szCs w:val="14"/>
          <w:lang w:val="en-US"/>
        </w:rPr>
      </w:pPr>
    </w:p>
    <w:p w14:paraId="27C3D395" w14:textId="77777777" w:rsidR="0056106F" w:rsidRDefault="0056106F">
      <w:pPr>
        <w:spacing w:after="0" w:line="240" w:lineRule="auto"/>
        <w:rPr>
          <w:rFonts w:ascii="Calibri" w:eastAsiaTheme="majorEastAsia" w:hAnsi="Calibri" w:cstheme="majorBidi"/>
          <w:b/>
          <w:color w:val="054078"/>
          <w:sz w:val="16"/>
          <w:szCs w:val="14"/>
          <w:lang w:val="en-US"/>
        </w:rPr>
      </w:pPr>
      <w:r>
        <w:rPr>
          <w:rFonts w:eastAsiaTheme="majorEastAsia" w:cstheme="majorBidi"/>
          <w:b/>
          <w:color w:val="054078"/>
          <w:sz w:val="16"/>
          <w:szCs w:val="14"/>
          <w:lang w:val="en-US"/>
        </w:rPr>
        <w:br w:type="page"/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9776"/>
        <w:gridCol w:w="3686"/>
      </w:tblGrid>
      <w:tr w:rsidR="009B17E2" w14:paraId="505B4DFC" w14:textId="77777777" w:rsidTr="006562EF">
        <w:tc>
          <w:tcPr>
            <w:tcW w:w="9776" w:type="dxa"/>
          </w:tcPr>
          <w:p w14:paraId="033A40A5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lastRenderedPageBreak/>
              <w:t>Continued education after leaving school</w:t>
            </w:r>
          </w:p>
        </w:tc>
        <w:tc>
          <w:tcPr>
            <w:tcW w:w="3686" w:type="dxa"/>
          </w:tcPr>
          <w:p w14:paraId="6CCEB0A3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632B195A" w14:textId="77777777" w:rsidTr="006562EF">
        <w:trPr>
          <w:trHeight w:val="75"/>
        </w:trPr>
        <w:tc>
          <w:tcPr>
            <w:tcW w:w="9776" w:type="dxa"/>
          </w:tcPr>
          <w:p w14:paraId="59CB9530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56106F">
              <w:t>Further education (sixth form/college)</w:t>
            </w:r>
          </w:p>
        </w:tc>
        <w:tc>
          <w:tcPr>
            <w:tcW w:w="3686" w:type="dxa"/>
          </w:tcPr>
          <w:p w14:paraId="722727B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43731E0B" w14:textId="77777777" w:rsidTr="006562EF">
        <w:tc>
          <w:tcPr>
            <w:tcW w:w="9776" w:type="dxa"/>
          </w:tcPr>
          <w:p w14:paraId="0778805E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 xml:space="preserve">Higher education (university) </w:t>
            </w:r>
          </w:p>
        </w:tc>
        <w:tc>
          <w:tcPr>
            <w:tcW w:w="3686" w:type="dxa"/>
          </w:tcPr>
          <w:p w14:paraId="34E1547D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5FAC6D4" w14:textId="77777777" w:rsidTr="006562EF">
        <w:tc>
          <w:tcPr>
            <w:tcW w:w="9776" w:type="dxa"/>
          </w:tcPr>
          <w:p w14:paraId="325475A5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56106F">
              <w:t>Apprenticeship route</w:t>
            </w:r>
          </w:p>
        </w:tc>
        <w:tc>
          <w:tcPr>
            <w:tcW w:w="3686" w:type="dxa"/>
          </w:tcPr>
          <w:p w14:paraId="6D321920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2A048988" w14:textId="77777777" w:rsidTr="006562EF">
        <w:tc>
          <w:tcPr>
            <w:tcW w:w="9776" w:type="dxa"/>
          </w:tcPr>
          <w:p w14:paraId="70AA8390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Did not continue education</w:t>
            </w:r>
          </w:p>
        </w:tc>
        <w:tc>
          <w:tcPr>
            <w:tcW w:w="3686" w:type="dxa"/>
          </w:tcPr>
          <w:p w14:paraId="58860F4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79B67C2" w14:textId="77777777" w:rsidTr="006562EF">
        <w:tc>
          <w:tcPr>
            <w:tcW w:w="9776" w:type="dxa"/>
          </w:tcPr>
          <w:p w14:paraId="0B1CFA7B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Chose not to say</w:t>
            </w:r>
          </w:p>
        </w:tc>
        <w:tc>
          <w:tcPr>
            <w:tcW w:w="3686" w:type="dxa"/>
          </w:tcPr>
          <w:p w14:paraId="71C1EC84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5FE85537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56735388" w14:textId="77777777" w:rsidTr="006562EF">
        <w:tc>
          <w:tcPr>
            <w:tcW w:w="13462" w:type="dxa"/>
          </w:tcPr>
          <w:p w14:paraId="6F1A13B7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21587295" w14:textId="77777777" w:rsidR="009B17E2" w:rsidRPr="00961127" w:rsidRDefault="009B17E2" w:rsidP="009B17E2">
      <w:pPr>
        <w:pStyle w:val="MainText"/>
        <w:spacing w:afterLines="40" w:after="96"/>
        <w:rPr>
          <w:rFonts w:ascii="Calibri Light" w:hAnsi="Calibri Light"/>
          <w:sz w:val="14"/>
          <w:szCs w:val="10"/>
          <w:u w:val="single"/>
        </w:rPr>
      </w:pP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9776"/>
        <w:gridCol w:w="3686"/>
      </w:tblGrid>
      <w:tr w:rsidR="009B17E2" w14:paraId="4691AB09" w14:textId="77777777" w:rsidTr="006562EF">
        <w:tc>
          <w:tcPr>
            <w:tcW w:w="9776" w:type="dxa"/>
          </w:tcPr>
          <w:p w14:paraId="5930805D" w14:textId="77777777" w:rsidR="009B17E2" w:rsidRPr="0072595E" w:rsidRDefault="009B17E2" w:rsidP="00FE2B47">
            <w:pPr>
              <w:pStyle w:val="Heading3"/>
              <w:numPr>
                <w:ilvl w:val="0"/>
                <w:numId w:val="20"/>
              </w:numPr>
              <w:ind w:left="306" w:hanging="284"/>
            </w:pPr>
            <w:r>
              <w:t>Eligibility for free school meals</w:t>
            </w:r>
          </w:p>
        </w:tc>
        <w:tc>
          <w:tcPr>
            <w:tcW w:w="3686" w:type="dxa"/>
          </w:tcPr>
          <w:p w14:paraId="34B95F81" w14:textId="77777777" w:rsidR="009B17E2" w:rsidRPr="0072595E" w:rsidRDefault="009B17E2" w:rsidP="00FE2B47">
            <w:pPr>
              <w:pStyle w:val="Heading3"/>
            </w:pPr>
            <w:r w:rsidRPr="0072595E">
              <w:t>Number of board responses</w:t>
            </w:r>
          </w:p>
        </w:tc>
      </w:tr>
      <w:tr w:rsidR="009B17E2" w14:paraId="4BAE7212" w14:textId="77777777" w:rsidTr="006562EF">
        <w:trPr>
          <w:trHeight w:val="75"/>
        </w:trPr>
        <w:tc>
          <w:tcPr>
            <w:tcW w:w="9776" w:type="dxa"/>
          </w:tcPr>
          <w:p w14:paraId="5D5B4392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56106F">
              <w:t>Eligible</w:t>
            </w:r>
          </w:p>
        </w:tc>
        <w:tc>
          <w:tcPr>
            <w:tcW w:w="3686" w:type="dxa"/>
          </w:tcPr>
          <w:p w14:paraId="113C26F0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68BCD526" w14:textId="77777777" w:rsidTr="006562EF">
        <w:tc>
          <w:tcPr>
            <w:tcW w:w="9776" w:type="dxa"/>
          </w:tcPr>
          <w:p w14:paraId="7E5AEECF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 xml:space="preserve">Not eligible </w:t>
            </w:r>
          </w:p>
        </w:tc>
        <w:tc>
          <w:tcPr>
            <w:tcW w:w="3686" w:type="dxa"/>
          </w:tcPr>
          <w:p w14:paraId="018865FA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301AFFAC" w14:textId="77777777" w:rsidTr="006562EF">
        <w:tc>
          <w:tcPr>
            <w:tcW w:w="9776" w:type="dxa"/>
          </w:tcPr>
          <w:p w14:paraId="2F4A0EE3" w14:textId="77777777" w:rsidR="009B17E2" w:rsidRPr="002C3418" w:rsidRDefault="009B17E2" w:rsidP="0056106F">
            <w:pPr>
              <w:pStyle w:val="Bodytext1"/>
              <w:spacing w:before="20" w:after="20" w:line="240" w:lineRule="auto"/>
            </w:pPr>
            <w:r w:rsidRPr="0056106F">
              <w:t>Don’t know</w:t>
            </w:r>
          </w:p>
        </w:tc>
        <w:tc>
          <w:tcPr>
            <w:tcW w:w="3686" w:type="dxa"/>
          </w:tcPr>
          <w:p w14:paraId="4729F7FA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60695D75" w14:textId="77777777" w:rsidTr="006562EF">
        <w:tc>
          <w:tcPr>
            <w:tcW w:w="9776" w:type="dxa"/>
          </w:tcPr>
          <w:p w14:paraId="16CF38C3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Not applicable</w:t>
            </w:r>
          </w:p>
        </w:tc>
        <w:tc>
          <w:tcPr>
            <w:tcW w:w="3686" w:type="dxa"/>
          </w:tcPr>
          <w:p w14:paraId="26C14B10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9B17E2" w14:paraId="25C5630A" w14:textId="77777777" w:rsidTr="006562EF">
        <w:tc>
          <w:tcPr>
            <w:tcW w:w="9776" w:type="dxa"/>
          </w:tcPr>
          <w:p w14:paraId="453337A2" w14:textId="77777777" w:rsidR="009B17E2" w:rsidRPr="0056106F" w:rsidRDefault="009B17E2" w:rsidP="0056106F">
            <w:pPr>
              <w:pStyle w:val="Bodytext1"/>
              <w:spacing w:before="20" w:after="20" w:line="240" w:lineRule="auto"/>
            </w:pPr>
            <w:r w:rsidRPr="0056106F">
              <w:t>Chose not to say</w:t>
            </w:r>
          </w:p>
        </w:tc>
        <w:tc>
          <w:tcPr>
            <w:tcW w:w="3686" w:type="dxa"/>
          </w:tcPr>
          <w:p w14:paraId="58EA0B6E" w14:textId="77777777" w:rsidR="009B17E2" w:rsidRPr="002C3418" w:rsidRDefault="009B17E2" w:rsidP="006562EF">
            <w:pPr>
              <w:pStyle w:val="MainText"/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20753593" w14:textId="77777777" w:rsidR="009B17E2" w:rsidRPr="0056106F" w:rsidRDefault="009B17E2" w:rsidP="009B17E2">
      <w:pPr>
        <w:pStyle w:val="MainText"/>
        <w:spacing w:before="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Evaluation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30E29222" w14:textId="77777777" w:rsidTr="006562EF">
        <w:tc>
          <w:tcPr>
            <w:tcW w:w="13462" w:type="dxa"/>
          </w:tcPr>
          <w:p w14:paraId="4B95120E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</w:tbl>
    <w:p w14:paraId="7F0CDD2B" w14:textId="77777777" w:rsidR="009B17E2" w:rsidRPr="0056106F" w:rsidRDefault="009B17E2" w:rsidP="0056106F">
      <w:pPr>
        <w:pStyle w:val="MainText"/>
        <w:spacing w:before="240" w:after="20"/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</w:pPr>
      <w:r w:rsidRPr="0056106F">
        <w:rPr>
          <w:rFonts w:ascii="Lexend Deca SemiBold" w:eastAsiaTheme="majorEastAsia" w:hAnsi="Lexend Deca SemiBold" w:cstheme="majorBidi"/>
          <w:bCs/>
          <w:color w:val="054078"/>
          <w:sz w:val="22"/>
          <w:lang w:val="en-US"/>
        </w:rPr>
        <w:t>Further comments:</w:t>
      </w:r>
    </w:p>
    <w:tbl>
      <w:tblPr>
        <w:tblStyle w:val="TableGrid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9B17E2" w14:paraId="4A88F6D8" w14:textId="77777777" w:rsidTr="006562EF">
        <w:tc>
          <w:tcPr>
            <w:tcW w:w="13462" w:type="dxa"/>
          </w:tcPr>
          <w:p w14:paraId="2B8DAB04" w14:textId="77777777" w:rsidR="009B17E2" w:rsidRDefault="009B17E2" w:rsidP="006562EF">
            <w:pPr>
              <w:pStyle w:val="MainText"/>
              <w:spacing w:after="360"/>
            </w:pPr>
          </w:p>
          <w:p w14:paraId="11E99F17" w14:textId="77777777" w:rsidR="009B17E2" w:rsidRPr="0072595E" w:rsidRDefault="009B17E2" w:rsidP="006562EF">
            <w:pPr>
              <w:pStyle w:val="MainText"/>
              <w:spacing w:after="360"/>
            </w:pPr>
          </w:p>
        </w:tc>
      </w:tr>
      <w:bookmarkEnd w:id="2"/>
      <w:bookmarkEnd w:id="3"/>
      <w:bookmarkEnd w:id="4"/>
    </w:tbl>
    <w:p w14:paraId="5649A033" w14:textId="77777777" w:rsidR="00893547" w:rsidRPr="00893547" w:rsidRDefault="00893547" w:rsidP="00893547">
      <w:pPr>
        <w:rPr>
          <w:rFonts w:ascii="Lexend Deca Light" w:eastAsiaTheme="minorEastAsia" w:hAnsi="Lexend Deca Light"/>
          <w:lang w:val="en-US"/>
        </w:rPr>
      </w:pPr>
    </w:p>
    <w:sectPr w:rsidR="00893547" w:rsidRPr="00893547" w:rsidSect="00893547">
      <w:headerReference w:type="first" r:id="rId16"/>
      <w:pgSz w:w="16840" w:h="11900" w:orient="landscape"/>
      <w:pgMar w:top="851" w:right="851" w:bottom="851" w:left="851" w:header="141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BF16F7" w14:textId="77777777" w:rsidR="00E73151" w:rsidRDefault="00E73151" w:rsidP="00AD32FB">
      <w:pPr>
        <w:spacing w:after="0" w:line="240" w:lineRule="auto"/>
      </w:pPr>
      <w:r>
        <w:separator/>
      </w:r>
    </w:p>
  </w:endnote>
  <w:endnote w:type="continuationSeparator" w:id="0">
    <w:p w14:paraId="58CFB0A4" w14:textId="77777777" w:rsidR="00E73151" w:rsidRDefault="00E73151" w:rsidP="00AD32FB">
      <w:pPr>
        <w:spacing w:after="0" w:line="240" w:lineRule="auto"/>
      </w:pPr>
      <w:r>
        <w:continuationSeparator/>
      </w:r>
    </w:p>
  </w:endnote>
  <w:endnote w:type="continuationNotice" w:id="1">
    <w:p w14:paraId="64CAF037" w14:textId="77777777" w:rsidR="00E73151" w:rsidRDefault="00E73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exend Deca Light">
    <w:altName w:val="Lexend Deca Light"/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1" w:fontKey="{E052AF5C-81CB-46DA-B717-C2E3FE6D52D6}"/>
    <w:embedBold r:id="rId2" w:fontKey="{161CE3F1-83D2-4D21-9C09-3007AC47DC6A}"/>
    <w:embedItalic r:id="rId3" w:fontKey="{A7DDFAE9-3A76-4D59-9B33-FC5D60BF3150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5B25A863-D8AD-4D02-9EB8-24B40990AA9D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  <w:embedRegular r:id="rId5" w:fontKey="{450099D2-ACD3-4888-A41A-2AC2D41F9CEC}"/>
    <w:embedBold r:id="rId6" w:fontKey="{940B7C35-AA62-4F61-8CA7-DDD8C69ADAFA}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  <w:embedRegular r:id="rId7" w:fontKey="{0DC9F4FE-9F98-440F-A710-3D3BE3B82A52}"/>
    <w:embedBold r:id="rId8" w:fontKey="{AB646F24-9C6F-4517-950A-4AD16C6312B4}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F1A97" w14:textId="6D9FA33B" w:rsidR="00A54BC4" w:rsidRPr="00CF683C" w:rsidRDefault="00FF0D88" w:rsidP="00E80DF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71552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56194846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45952" behindDoc="1" locked="0" layoutInCell="1" allowOverlap="1" wp14:anchorId="0EFD4025" wp14:editId="4E4F920A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6" alt="&quot;&quot;" style="position:absolute;margin-left:1036.75pt;margin-top:35.35pt;width:28.05pt;height:28.0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</w:t>
    </w:r>
    <w:r w:rsidR="009F011A">
      <w:rPr>
        <w:color w:val="00407B"/>
        <w:sz w:val="18"/>
        <w:szCs w:val="18"/>
      </w:rPr>
      <w:t>24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E80DFF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D797D" w14:textId="69AF665F" w:rsidR="00A24ED9" w:rsidRPr="0030306C" w:rsidRDefault="00B42337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753583712" name="Picture 7535837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  <w:r w:rsidR="00FA103C">
      <w:rPr>
        <w:noProof/>
      </w:rPr>
      <w:drawing>
        <wp:anchor distT="0" distB="0" distL="114300" distR="114300" simplePos="0" relativeHeight="251664384" behindDoc="1" locked="1" layoutInCell="1" allowOverlap="1" wp14:anchorId="08F72E05" wp14:editId="44CB8213">
          <wp:simplePos x="0" y="0"/>
          <wp:positionH relativeFrom="column">
            <wp:posOffset>-219075</wp:posOffset>
          </wp:positionH>
          <wp:positionV relativeFrom="page">
            <wp:posOffset>8986520</wp:posOffset>
          </wp:positionV>
          <wp:extent cx="2367915" cy="923290"/>
          <wp:effectExtent l="0" t="0" r="0" b="0"/>
          <wp:wrapNone/>
          <wp:docPr id="410207390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CD590A" w14:textId="77777777" w:rsidR="00E73151" w:rsidRDefault="00E73151" w:rsidP="00AD32FB">
      <w:pPr>
        <w:spacing w:after="0" w:line="240" w:lineRule="auto"/>
      </w:pPr>
      <w:r>
        <w:separator/>
      </w:r>
    </w:p>
  </w:footnote>
  <w:footnote w:type="continuationSeparator" w:id="0">
    <w:p w14:paraId="3EBA66C9" w14:textId="77777777" w:rsidR="00E73151" w:rsidRDefault="00E73151" w:rsidP="00AD32FB">
      <w:pPr>
        <w:spacing w:after="0" w:line="240" w:lineRule="auto"/>
      </w:pPr>
      <w:r>
        <w:continuationSeparator/>
      </w:r>
    </w:p>
  </w:footnote>
  <w:footnote w:type="continuationNotice" w:id="1">
    <w:p w14:paraId="501A106C" w14:textId="77777777" w:rsidR="00E73151" w:rsidRDefault="00E73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1565B7B5" wp14:editId="7DFF4ED3">
              <wp:simplePos x="0" y="0"/>
              <wp:positionH relativeFrom="column">
                <wp:posOffset>2616673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5869C8C" id="Rectangle 13" o:spid="_x0000_s1026" alt="&quot;&quot;" style="position:absolute;margin-left:206.05pt;margin-top:.5pt;width:592pt;height:139.4pt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z6EfVt8AAAAKAQAADwAAAGRycy9kb3du&#10;cmV2LnhtbEyPzU7DMBCE70i8g7VI3KiTqJQmxKkQUrkB6o8ERzdekrT2OordNn17tic47nyj2Zly&#10;MTorTjiEzpOCdJKAQKq96ahRsN0sH+YgQtRktPWECi4YYFHd3pS6MP5MKzytYyM4hEKhFbQx9oWU&#10;oW7R6TDxPRKzHz84HfkcGmkGfeZwZ2WWJDPpdEf8odU9vrZYH9ZHp2BvN9OP92W2zw+fAb8ub9/b&#10;YeWVur8bX55BRBzjnxmu9bk6VNxp549kgrAKpmmWspUBT7ryx3zGwk5B9pTPQVal/D+h+gU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5168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1358307689" name="Picture 135830768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49024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2141591182" name="Picture 214159118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0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245733318" name="Picture 2457333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3A705" w14:textId="77777777" w:rsidR="00893547" w:rsidRDefault="00893547">
    <w:pPr>
      <w:pStyle w:val="Header"/>
    </w:pPr>
    <w:r>
      <w:rPr>
        <w:noProof/>
      </w:rPr>
      <w:drawing>
        <wp:anchor distT="0" distB="0" distL="114300" distR="114300" simplePos="0" relativeHeight="251666432" behindDoc="1" locked="0" layoutInCell="1" allowOverlap="1" wp14:anchorId="1EBB476E" wp14:editId="11B00DEC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998784958" name="Picture 9987849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68480" behindDoc="1" locked="0" layoutInCell="1" allowOverlap="1" wp14:anchorId="2A12CABC" wp14:editId="2DF86A63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1207537594" name="Picture 120753759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73E70"/>
    <w:multiLevelType w:val="hybridMultilevel"/>
    <w:tmpl w:val="C5DAEFB2"/>
    <w:lvl w:ilvl="0" w:tplc="4912C7BA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5F2036"/>
    <w:multiLevelType w:val="hybridMultilevel"/>
    <w:tmpl w:val="72FEFDE8"/>
    <w:lvl w:ilvl="0" w:tplc="64C2F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3632B4"/>
    <w:multiLevelType w:val="hybridMultilevel"/>
    <w:tmpl w:val="4366F8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F22B12"/>
    <w:multiLevelType w:val="hybridMultilevel"/>
    <w:tmpl w:val="1892E57C"/>
    <w:lvl w:ilvl="0" w:tplc="0E622EB4">
      <w:start w:val="1"/>
      <w:numFmt w:val="decimal"/>
      <w:lvlText w:val="%1."/>
      <w:lvlJc w:val="left"/>
      <w:pPr>
        <w:ind w:left="828" w:hanging="468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C0A78"/>
    <w:multiLevelType w:val="hybridMultilevel"/>
    <w:tmpl w:val="F3B2A150"/>
    <w:lvl w:ilvl="0" w:tplc="3146D0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33870">
    <w:abstractNumId w:val="16"/>
  </w:num>
  <w:num w:numId="2" w16cid:durableId="64186208">
    <w:abstractNumId w:val="11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3"/>
  </w:num>
  <w:num w:numId="14" w16cid:durableId="1871139909">
    <w:abstractNumId w:val="17"/>
  </w:num>
  <w:num w:numId="15" w16cid:durableId="370114265">
    <w:abstractNumId w:val="12"/>
  </w:num>
  <w:num w:numId="16" w16cid:durableId="998730525">
    <w:abstractNumId w:val="10"/>
  </w:num>
  <w:num w:numId="17" w16cid:durableId="2102603980">
    <w:abstractNumId w:val="14"/>
  </w:num>
  <w:num w:numId="18" w16cid:durableId="1759711700">
    <w:abstractNumId w:val="15"/>
  </w:num>
  <w:num w:numId="19" w16cid:durableId="1041593928">
    <w:abstractNumId w:val="16"/>
  </w:num>
  <w:num w:numId="20" w16cid:durableId="1173373147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0588A"/>
    <w:rsid w:val="00013C85"/>
    <w:rsid w:val="00020CBF"/>
    <w:rsid w:val="00024F0B"/>
    <w:rsid w:val="00040CB2"/>
    <w:rsid w:val="00042D6B"/>
    <w:rsid w:val="00054BAC"/>
    <w:rsid w:val="00064EC1"/>
    <w:rsid w:val="00072E6F"/>
    <w:rsid w:val="000A2D6E"/>
    <w:rsid w:val="000C647E"/>
    <w:rsid w:val="000F13CA"/>
    <w:rsid w:val="000F206F"/>
    <w:rsid w:val="000F642F"/>
    <w:rsid w:val="00100991"/>
    <w:rsid w:val="00112BA4"/>
    <w:rsid w:val="001134B3"/>
    <w:rsid w:val="0011654E"/>
    <w:rsid w:val="00121DB2"/>
    <w:rsid w:val="001251FF"/>
    <w:rsid w:val="0015723F"/>
    <w:rsid w:val="00172388"/>
    <w:rsid w:val="001732EC"/>
    <w:rsid w:val="00180AE5"/>
    <w:rsid w:val="001A0F57"/>
    <w:rsid w:val="001A6E78"/>
    <w:rsid w:val="001A7100"/>
    <w:rsid w:val="001C38C7"/>
    <w:rsid w:val="001C4295"/>
    <w:rsid w:val="001D3995"/>
    <w:rsid w:val="001D3B86"/>
    <w:rsid w:val="001D7778"/>
    <w:rsid w:val="001E0CFE"/>
    <w:rsid w:val="001E35B4"/>
    <w:rsid w:val="001F1370"/>
    <w:rsid w:val="00207EDA"/>
    <w:rsid w:val="002118F6"/>
    <w:rsid w:val="0023062D"/>
    <w:rsid w:val="00243573"/>
    <w:rsid w:val="00243F8D"/>
    <w:rsid w:val="0027247E"/>
    <w:rsid w:val="002740B0"/>
    <w:rsid w:val="002911F1"/>
    <w:rsid w:val="002A22C7"/>
    <w:rsid w:val="002B0AA8"/>
    <w:rsid w:val="002C3625"/>
    <w:rsid w:val="002F61F4"/>
    <w:rsid w:val="0030306C"/>
    <w:rsid w:val="00333061"/>
    <w:rsid w:val="00340765"/>
    <w:rsid w:val="0034188B"/>
    <w:rsid w:val="00351CEF"/>
    <w:rsid w:val="00362EE3"/>
    <w:rsid w:val="00373E16"/>
    <w:rsid w:val="0038181E"/>
    <w:rsid w:val="00381D5F"/>
    <w:rsid w:val="00393F26"/>
    <w:rsid w:val="00395DC6"/>
    <w:rsid w:val="003D7076"/>
    <w:rsid w:val="003F50A5"/>
    <w:rsid w:val="004100B4"/>
    <w:rsid w:val="00420BAB"/>
    <w:rsid w:val="00425133"/>
    <w:rsid w:val="00430069"/>
    <w:rsid w:val="00453E26"/>
    <w:rsid w:val="00477FCF"/>
    <w:rsid w:val="004821DD"/>
    <w:rsid w:val="0049464F"/>
    <w:rsid w:val="004A5829"/>
    <w:rsid w:val="004B32C0"/>
    <w:rsid w:val="004D12D3"/>
    <w:rsid w:val="004D666A"/>
    <w:rsid w:val="004D6C9F"/>
    <w:rsid w:val="004E0A34"/>
    <w:rsid w:val="004E1A84"/>
    <w:rsid w:val="004E20F3"/>
    <w:rsid w:val="004E36AD"/>
    <w:rsid w:val="005040B5"/>
    <w:rsid w:val="00504AF1"/>
    <w:rsid w:val="005212D0"/>
    <w:rsid w:val="005253FE"/>
    <w:rsid w:val="00525461"/>
    <w:rsid w:val="0055505B"/>
    <w:rsid w:val="0056106F"/>
    <w:rsid w:val="00571724"/>
    <w:rsid w:val="0057256D"/>
    <w:rsid w:val="005755D6"/>
    <w:rsid w:val="00584451"/>
    <w:rsid w:val="00592098"/>
    <w:rsid w:val="00593E58"/>
    <w:rsid w:val="005A5729"/>
    <w:rsid w:val="005A6997"/>
    <w:rsid w:val="005B6B32"/>
    <w:rsid w:val="005D77DE"/>
    <w:rsid w:val="005E57E3"/>
    <w:rsid w:val="005E6E5F"/>
    <w:rsid w:val="00621501"/>
    <w:rsid w:val="006362FA"/>
    <w:rsid w:val="00661BCE"/>
    <w:rsid w:val="006818BF"/>
    <w:rsid w:val="00681F36"/>
    <w:rsid w:val="006C1EA0"/>
    <w:rsid w:val="006C7222"/>
    <w:rsid w:val="006D6883"/>
    <w:rsid w:val="006D6FF6"/>
    <w:rsid w:val="006F5DE3"/>
    <w:rsid w:val="00701097"/>
    <w:rsid w:val="00706736"/>
    <w:rsid w:val="00726F25"/>
    <w:rsid w:val="007371C1"/>
    <w:rsid w:val="007500A6"/>
    <w:rsid w:val="007949C3"/>
    <w:rsid w:val="00795EBC"/>
    <w:rsid w:val="007B7ACF"/>
    <w:rsid w:val="007D69A5"/>
    <w:rsid w:val="007F2368"/>
    <w:rsid w:val="007F27E2"/>
    <w:rsid w:val="0080174C"/>
    <w:rsid w:val="0081086A"/>
    <w:rsid w:val="008236C2"/>
    <w:rsid w:val="00833479"/>
    <w:rsid w:val="0084363A"/>
    <w:rsid w:val="0086557A"/>
    <w:rsid w:val="008828EB"/>
    <w:rsid w:val="00892835"/>
    <w:rsid w:val="00893547"/>
    <w:rsid w:val="008947EF"/>
    <w:rsid w:val="008A437E"/>
    <w:rsid w:val="008C7DEF"/>
    <w:rsid w:val="00904A1E"/>
    <w:rsid w:val="00912B48"/>
    <w:rsid w:val="009169F9"/>
    <w:rsid w:val="0092179F"/>
    <w:rsid w:val="0093331A"/>
    <w:rsid w:val="00934F3D"/>
    <w:rsid w:val="00952580"/>
    <w:rsid w:val="00957E12"/>
    <w:rsid w:val="00974E81"/>
    <w:rsid w:val="009775DC"/>
    <w:rsid w:val="009A3FE1"/>
    <w:rsid w:val="009B17E2"/>
    <w:rsid w:val="009E1C1D"/>
    <w:rsid w:val="009E4AF8"/>
    <w:rsid w:val="009F011A"/>
    <w:rsid w:val="00A028D4"/>
    <w:rsid w:val="00A079F1"/>
    <w:rsid w:val="00A134EC"/>
    <w:rsid w:val="00A13848"/>
    <w:rsid w:val="00A23D79"/>
    <w:rsid w:val="00A24ED9"/>
    <w:rsid w:val="00A25306"/>
    <w:rsid w:val="00A52C2F"/>
    <w:rsid w:val="00A52CF6"/>
    <w:rsid w:val="00A54BC4"/>
    <w:rsid w:val="00A62589"/>
    <w:rsid w:val="00A6547F"/>
    <w:rsid w:val="00A67408"/>
    <w:rsid w:val="00A715B0"/>
    <w:rsid w:val="00A73143"/>
    <w:rsid w:val="00A7498B"/>
    <w:rsid w:val="00A901AF"/>
    <w:rsid w:val="00A914C4"/>
    <w:rsid w:val="00AB3BCF"/>
    <w:rsid w:val="00AC5A80"/>
    <w:rsid w:val="00AD02A7"/>
    <w:rsid w:val="00AD32FB"/>
    <w:rsid w:val="00AD34FF"/>
    <w:rsid w:val="00AD4FAF"/>
    <w:rsid w:val="00AD5043"/>
    <w:rsid w:val="00B23AA4"/>
    <w:rsid w:val="00B30BFA"/>
    <w:rsid w:val="00B31DE3"/>
    <w:rsid w:val="00B42337"/>
    <w:rsid w:val="00B51A1C"/>
    <w:rsid w:val="00B75204"/>
    <w:rsid w:val="00BA313D"/>
    <w:rsid w:val="00BB67F5"/>
    <w:rsid w:val="00BB7529"/>
    <w:rsid w:val="00BC397A"/>
    <w:rsid w:val="00BD6C48"/>
    <w:rsid w:val="00BE6658"/>
    <w:rsid w:val="00BE6766"/>
    <w:rsid w:val="00BE73B5"/>
    <w:rsid w:val="00C05C03"/>
    <w:rsid w:val="00C10DDB"/>
    <w:rsid w:val="00C1502C"/>
    <w:rsid w:val="00C22384"/>
    <w:rsid w:val="00C322FF"/>
    <w:rsid w:val="00C65CB8"/>
    <w:rsid w:val="00C74136"/>
    <w:rsid w:val="00C756DF"/>
    <w:rsid w:val="00C75FE3"/>
    <w:rsid w:val="00C825D9"/>
    <w:rsid w:val="00C9113C"/>
    <w:rsid w:val="00CA0C3E"/>
    <w:rsid w:val="00CB0D17"/>
    <w:rsid w:val="00CB232C"/>
    <w:rsid w:val="00CB441B"/>
    <w:rsid w:val="00CC0269"/>
    <w:rsid w:val="00CC0E8C"/>
    <w:rsid w:val="00CC1A16"/>
    <w:rsid w:val="00CD03F1"/>
    <w:rsid w:val="00CD0AF4"/>
    <w:rsid w:val="00CE226E"/>
    <w:rsid w:val="00CF683C"/>
    <w:rsid w:val="00CF74C3"/>
    <w:rsid w:val="00D040E2"/>
    <w:rsid w:val="00D156F5"/>
    <w:rsid w:val="00D37584"/>
    <w:rsid w:val="00D53ABD"/>
    <w:rsid w:val="00D74FA6"/>
    <w:rsid w:val="00DB4775"/>
    <w:rsid w:val="00DB514E"/>
    <w:rsid w:val="00DC0670"/>
    <w:rsid w:val="00DC1D6E"/>
    <w:rsid w:val="00DD5890"/>
    <w:rsid w:val="00E128D7"/>
    <w:rsid w:val="00E140A3"/>
    <w:rsid w:val="00E17407"/>
    <w:rsid w:val="00E2670D"/>
    <w:rsid w:val="00E326A4"/>
    <w:rsid w:val="00E36C8A"/>
    <w:rsid w:val="00E41484"/>
    <w:rsid w:val="00E63D2B"/>
    <w:rsid w:val="00E701C2"/>
    <w:rsid w:val="00E723F4"/>
    <w:rsid w:val="00E73151"/>
    <w:rsid w:val="00E7720B"/>
    <w:rsid w:val="00E80063"/>
    <w:rsid w:val="00E80DFF"/>
    <w:rsid w:val="00EA4B8D"/>
    <w:rsid w:val="00EB2C79"/>
    <w:rsid w:val="00ED13E4"/>
    <w:rsid w:val="00ED64D6"/>
    <w:rsid w:val="00EE7361"/>
    <w:rsid w:val="00EF33CE"/>
    <w:rsid w:val="00EF61C4"/>
    <w:rsid w:val="00F00F57"/>
    <w:rsid w:val="00F22E23"/>
    <w:rsid w:val="00F415DB"/>
    <w:rsid w:val="00F4360E"/>
    <w:rsid w:val="00F5428F"/>
    <w:rsid w:val="00F66D3A"/>
    <w:rsid w:val="00F912CD"/>
    <w:rsid w:val="00F95C65"/>
    <w:rsid w:val="00FA103C"/>
    <w:rsid w:val="00FD1773"/>
    <w:rsid w:val="00FE2B47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2B47"/>
    <w:pPr>
      <w:keepNext/>
      <w:keepLines/>
      <w:spacing w:before="440" w:after="80" w:line="240" w:lineRule="auto"/>
      <w:outlineLvl w:val="0"/>
    </w:pPr>
    <w:rPr>
      <w:rFonts w:ascii="New Kansas SemiBold" w:eastAsiaTheme="majorEastAsia" w:hAnsi="New Kansas SemiBold" w:cstheme="majorBidi"/>
      <w:bCs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B47"/>
    <w:pPr>
      <w:keepNext/>
      <w:keepLines/>
      <w:spacing w:before="480" w:after="60" w:line="192" w:lineRule="auto"/>
      <w:outlineLvl w:val="1"/>
    </w:pPr>
    <w:rPr>
      <w:rFonts w:ascii="New Kansas SemiBold" w:eastAsiaTheme="majorEastAsia" w:hAnsi="New Kansas SemiBold" w:cstheme="majorBidi"/>
      <w:bCs/>
      <w:color w:val="00407B"/>
      <w:sz w:val="4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2B47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bCs/>
      <w:color w:val="00407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011A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Cs/>
      <w:iCs/>
      <w:color w:val="000000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E2B47"/>
    <w:rPr>
      <w:rFonts w:ascii="New Kansas SemiBold" w:eastAsiaTheme="majorEastAsia" w:hAnsi="New Kansas SemiBold" w:cstheme="majorBidi"/>
      <w:bCs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E2B47"/>
    <w:rPr>
      <w:rFonts w:ascii="New Kansas SemiBold" w:eastAsiaTheme="majorEastAsia" w:hAnsi="New Kansas SemiBold" w:cstheme="majorBidi"/>
      <w:bCs/>
      <w:color w:val="00407B"/>
      <w:kern w:val="0"/>
      <w:sz w:val="44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E2B47"/>
    <w:rPr>
      <w:rFonts w:ascii="Lexend Deca SemiBold" w:eastAsiaTheme="majorEastAsia" w:hAnsi="Lexend Deca SemiBold" w:cstheme="majorBidi"/>
      <w:bCs/>
      <w:color w:val="00407B"/>
      <w:kern w:val="0"/>
      <w:szCs w:val="22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E2670D"/>
    <w:pPr>
      <w:spacing w:before="80" w:after="8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9F011A"/>
    <w:rPr>
      <w:rFonts w:ascii="Lexend Deca SemiBold" w:eastAsiaTheme="majorEastAsia" w:hAnsi="Lexend Deca SemiBold" w:cstheme="majorBidi"/>
      <w:bCs/>
      <w:iCs/>
      <w:color w:val="000000" w:themeColor="text1"/>
      <w:kern w:val="0"/>
      <w:szCs w:val="20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4A5829"/>
    <w:pPr>
      <w:numPr>
        <w:numId w:val="1"/>
      </w:numPr>
      <w:spacing w:before="120" w:after="120"/>
    </w:pPr>
    <w:rPr>
      <w:rFonts w:ascii="Lexend Deca Light" w:eastAsiaTheme="minorEastAsia" w:hAnsi="Lexend Deca Light"/>
      <w:color w:val="2E2726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oldemphasis">
    <w:name w:val="Bold emphasis"/>
    <w:basedOn w:val="Normal"/>
    <w:link w:val="BoldemphasisChar"/>
    <w:qFormat/>
    <w:rsid w:val="00892835"/>
    <w:pPr>
      <w:spacing w:after="240" w:line="240" w:lineRule="auto"/>
    </w:pPr>
    <w:rPr>
      <w:rFonts w:ascii="Calibri" w:eastAsiaTheme="minorEastAsia" w:hAnsi="Calibri" w:cstheme="majorHAnsi"/>
      <w:b/>
      <w:bCs/>
      <w:color w:val="054078"/>
      <w:sz w:val="24"/>
      <w:szCs w:val="20"/>
    </w:rPr>
  </w:style>
  <w:style w:type="character" w:customStyle="1" w:styleId="BoldemphasisChar">
    <w:name w:val="Bold emphasis Char"/>
    <w:basedOn w:val="DefaultParagraphFont"/>
    <w:link w:val="Boldemphasis"/>
    <w:rsid w:val="00892835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customStyle="1" w:styleId="Bullettext">
    <w:name w:val="Bullet text"/>
    <w:basedOn w:val="Normal"/>
    <w:next w:val="Normal"/>
    <w:qFormat/>
    <w:rsid w:val="00EF61C4"/>
    <w:pPr>
      <w:numPr>
        <w:numId w:val="16"/>
      </w:numPr>
      <w:spacing w:before="16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paragraph" w:customStyle="1" w:styleId="MainText">
    <w:name w:val="Main Text"/>
    <w:basedOn w:val="Normal"/>
    <w:link w:val="MainTextChar"/>
    <w:qFormat/>
    <w:rsid w:val="00EF61C4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EF61C4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omisweb.co.uk/reports/localarea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7" ma:contentTypeDescription="Create a new document." ma:contentTypeScope="" ma:versionID="2d95e2c16d4625a45fe5f571a0ddb852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6933dbb1ffb6753dfce25401f4cc362e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4.xml><?xml version="1.0" encoding="utf-8"?>
<ds:datastoreItem xmlns:ds="http://schemas.openxmlformats.org/officeDocument/2006/customXml" ds:itemID="{6146F09B-AF4B-4EAF-AA3E-C837DDB58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916</Words>
  <Characters>4914</Characters>
  <Application>Microsoft Office Word</Application>
  <DocSecurity>0</DocSecurity>
  <Lines>96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5774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Diversity indicators guidance</dc:title>
  <dc:subject>Equality and diversity</dc:subject>
  <dc:creator>National Governance Association</dc:creator>
  <cp:keywords/>
  <dc:description/>
  <cp:lastModifiedBy>Ella Colley</cp:lastModifiedBy>
  <cp:revision>8</cp:revision>
  <cp:lastPrinted>2023-05-04T11:41:00Z</cp:lastPrinted>
  <dcterms:created xsi:type="dcterms:W3CDTF">2023-06-19T16:11:00Z</dcterms:created>
  <dcterms:modified xsi:type="dcterms:W3CDTF">2024-04-09T13:40:00Z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