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CD84B" w14:textId="5461B269" w:rsidR="00067CC0" w:rsidRDefault="00AB2950">
      <w:pPr>
        <w:pStyle w:val="BodyText"/>
        <w:rPr>
          <w:rFonts w:ascii="Times New Roman"/>
          <w:sz w:val="20"/>
        </w:rPr>
      </w:pPr>
      <w:r>
        <w:rPr>
          <w:rFonts w:ascii="Times New Roman"/>
          <w:noProof/>
          <w:sz w:val="20"/>
        </w:rPr>
        <w:drawing>
          <wp:inline distT="0" distB="0" distL="0" distR="0" wp14:anchorId="43065B2F" wp14:editId="79121FF4">
            <wp:extent cx="10448925" cy="5229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KMOORE SCHOOL - 1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48925" cy="5229225"/>
                    </a:xfrm>
                    <a:prstGeom prst="rect">
                      <a:avLst/>
                    </a:prstGeom>
                  </pic:spPr>
                </pic:pic>
              </a:graphicData>
            </a:graphic>
          </wp:inline>
        </w:drawing>
      </w:r>
    </w:p>
    <w:p w14:paraId="0C0247F2" w14:textId="289EFCEE" w:rsidR="00AB2950" w:rsidRPr="00AB2950" w:rsidRDefault="00AB2950" w:rsidP="00AB2950">
      <w:pPr>
        <w:pStyle w:val="BodyText"/>
        <w:rPr>
          <w:rFonts w:ascii="Times New Roman"/>
          <w:sz w:val="20"/>
        </w:rPr>
      </w:pPr>
      <w:r>
        <w:rPr>
          <w:rFonts w:ascii="Trebuchet MS" w:hAnsi="Trebuchet MS"/>
          <w:b/>
          <w:noProof/>
          <w:sz w:val="30"/>
        </w:rPr>
        <w:drawing>
          <wp:anchor distT="0" distB="0" distL="0" distR="0" simplePos="0" relativeHeight="251658242" behindDoc="0" locked="0" layoutInCell="1" allowOverlap="1" wp14:anchorId="1CB0B36F" wp14:editId="38F0CF22">
            <wp:simplePos x="0" y="0"/>
            <wp:positionH relativeFrom="page">
              <wp:posOffset>9089390</wp:posOffset>
            </wp:positionH>
            <wp:positionV relativeFrom="paragraph">
              <wp:posOffset>6409055</wp:posOffset>
            </wp:positionV>
            <wp:extent cx="1533525" cy="866775"/>
            <wp:effectExtent l="0" t="0" r="9525" b="9525"/>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a:extLst>
                        <a:ext uri="{28A0092B-C50C-407E-A947-70E740481C1C}">
                          <a14:useLocalDpi xmlns:a14="http://schemas.microsoft.com/office/drawing/2010/main" val="0"/>
                        </a:ext>
                      </a:extLst>
                    </a:blip>
                    <a:stretch>
                      <a:fillRect/>
                    </a:stretch>
                  </pic:blipFill>
                  <pic:spPr>
                    <a:xfrm>
                      <a:off x="0" y="0"/>
                      <a:ext cx="1533525" cy="866775"/>
                    </a:xfrm>
                    <a:prstGeom prst="rect">
                      <a:avLst/>
                    </a:prstGeom>
                  </pic:spPr>
                </pic:pic>
              </a:graphicData>
            </a:graphic>
            <wp14:sizeRelH relativeFrom="margin">
              <wp14:pctWidth>0</wp14:pctWidth>
            </wp14:sizeRelH>
            <wp14:sizeRelV relativeFrom="margin">
              <wp14:pctHeight>0</wp14:pctHeight>
            </wp14:sizeRelV>
          </wp:anchor>
        </w:drawing>
      </w:r>
    </w:p>
    <w:p w14:paraId="4EA2CC86" w14:textId="77777777" w:rsidR="009B5A94" w:rsidRDefault="009B5A94" w:rsidP="00AB2950">
      <w:pPr>
        <w:rPr>
          <w:rFonts w:ascii="Arial" w:hAnsi="Arial" w:cs="Arial"/>
          <w:b/>
          <w:color w:val="A14F8C"/>
          <w:w w:val="80"/>
          <w:sz w:val="72"/>
          <w:szCs w:val="96"/>
        </w:rPr>
      </w:pPr>
      <w:r w:rsidRPr="009B5A94">
        <w:rPr>
          <w:rFonts w:ascii="Arial" w:hAnsi="Arial" w:cs="Arial"/>
          <w:b/>
          <w:color w:val="A14F8C"/>
          <w:w w:val="80"/>
          <w:sz w:val="72"/>
          <w:szCs w:val="96"/>
        </w:rPr>
        <w:t>Trust Governance and Compliance Manager</w:t>
      </w:r>
    </w:p>
    <w:p w14:paraId="5393C138" w14:textId="50F47E6C" w:rsidR="00067CC0" w:rsidRPr="00AB2950" w:rsidRDefault="00AB2950" w:rsidP="00AB2950">
      <w:pPr>
        <w:rPr>
          <w:rFonts w:ascii="Arial" w:hAnsi="Arial" w:cs="Arial"/>
          <w:b/>
          <w:color w:val="A14F8C"/>
          <w:spacing w:val="-2"/>
          <w:w w:val="80"/>
          <w:sz w:val="72"/>
          <w:szCs w:val="72"/>
        </w:rPr>
        <w:sectPr w:rsidR="00067CC0" w:rsidRPr="00AB2950" w:rsidSect="00AB2950">
          <w:footerReference w:type="default" r:id="rId13"/>
          <w:type w:val="continuous"/>
          <w:pgSz w:w="16840" w:h="11910" w:orient="landscape"/>
          <w:pgMar w:top="720" w:right="720" w:bottom="720" w:left="238" w:header="0" w:footer="0" w:gutter="0"/>
          <w:pgNumType w:start="1"/>
          <w:cols w:space="720"/>
          <w:docGrid w:linePitch="299"/>
        </w:sectPr>
      </w:pPr>
      <w:r w:rsidRPr="00AB2950">
        <w:rPr>
          <w:rFonts w:ascii="Arial" w:hAnsi="Arial" w:cs="Arial"/>
          <w:color w:val="A14F8C"/>
          <w:w w:val="85"/>
          <w:sz w:val="72"/>
          <w:szCs w:val="72"/>
        </w:rPr>
        <w:t>Candidate</w:t>
      </w:r>
      <w:r w:rsidRPr="00AB2950">
        <w:rPr>
          <w:rFonts w:ascii="Arial" w:hAnsi="Arial" w:cs="Arial"/>
          <w:color w:val="A14F8C"/>
          <w:spacing w:val="-12"/>
          <w:w w:val="85"/>
          <w:sz w:val="72"/>
          <w:szCs w:val="72"/>
        </w:rPr>
        <w:t xml:space="preserve"> P</w:t>
      </w:r>
      <w:r w:rsidRPr="00AB2950">
        <w:rPr>
          <w:rFonts w:ascii="Arial" w:hAnsi="Arial" w:cs="Arial"/>
          <w:color w:val="A14F8C"/>
          <w:spacing w:val="-4"/>
          <w:w w:val="90"/>
          <w:sz w:val="72"/>
          <w:szCs w:val="72"/>
        </w:rPr>
        <w:t>ack</w:t>
      </w:r>
    </w:p>
    <w:p w14:paraId="7BFD56B4" w14:textId="64D9AAC5" w:rsidR="00763452" w:rsidRPr="00763452" w:rsidRDefault="00985948" w:rsidP="00763452">
      <w:pPr>
        <w:pStyle w:val="BodyText"/>
        <w:spacing w:before="99"/>
        <w:jc w:val="both"/>
        <w:rPr>
          <w:rFonts w:ascii="Arial" w:hAnsi="Arial" w:cs="Arial"/>
          <w:b/>
          <w:color w:val="A14F8C"/>
          <w:spacing w:val="-2"/>
          <w:w w:val="85"/>
          <w:sz w:val="40"/>
          <w:szCs w:val="40"/>
        </w:rPr>
      </w:pPr>
      <w:r w:rsidRPr="00763452">
        <w:rPr>
          <w:rFonts w:ascii="Arial" w:hAnsi="Arial" w:cs="Arial"/>
          <w:b/>
          <w:color w:val="A14F8C"/>
          <w:w w:val="85"/>
          <w:sz w:val="40"/>
          <w:szCs w:val="40"/>
        </w:rPr>
        <w:lastRenderedPageBreak/>
        <w:t>Welcome</w:t>
      </w:r>
      <w:r w:rsidR="00A14A2C" w:rsidRPr="00763452">
        <w:rPr>
          <w:rFonts w:ascii="Arial" w:hAnsi="Arial" w:cs="Arial"/>
          <w:b/>
          <w:color w:val="A14F8C"/>
          <w:spacing w:val="11"/>
          <w:sz w:val="40"/>
          <w:szCs w:val="40"/>
        </w:rPr>
        <w:t xml:space="preserve"> </w:t>
      </w:r>
      <w:r w:rsidRPr="00763452">
        <w:rPr>
          <w:rFonts w:ascii="Arial" w:hAnsi="Arial" w:cs="Arial"/>
          <w:b/>
          <w:color w:val="A14F8C"/>
          <w:w w:val="85"/>
          <w:sz w:val="40"/>
          <w:szCs w:val="40"/>
        </w:rPr>
        <w:t>from</w:t>
      </w:r>
      <w:r w:rsidRPr="00763452">
        <w:rPr>
          <w:rFonts w:ascii="Arial" w:hAnsi="Arial" w:cs="Arial"/>
          <w:b/>
          <w:color w:val="A14F8C"/>
          <w:spacing w:val="12"/>
          <w:sz w:val="40"/>
          <w:szCs w:val="40"/>
        </w:rPr>
        <w:t xml:space="preserve"> </w:t>
      </w:r>
      <w:r w:rsidRPr="00763452">
        <w:rPr>
          <w:rFonts w:ascii="Arial" w:hAnsi="Arial" w:cs="Arial"/>
          <w:b/>
          <w:color w:val="A14F8C"/>
          <w:w w:val="85"/>
          <w:sz w:val="40"/>
          <w:szCs w:val="40"/>
        </w:rPr>
        <w:t>our</w:t>
      </w:r>
      <w:r w:rsidRPr="00763452">
        <w:rPr>
          <w:rFonts w:ascii="Arial" w:hAnsi="Arial" w:cs="Arial"/>
          <w:b/>
          <w:color w:val="A14F8C"/>
          <w:spacing w:val="11"/>
          <w:sz w:val="40"/>
          <w:szCs w:val="40"/>
        </w:rPr>
        <w:t xml:space="preserve"> </w:t>
      </w:r>
      <w:r w:rsidRPr="00763452">
        <w:rPr>
          <w:rFonts w:ascii="Arial" w:hAnsi="Arial" w:cs="Arial"/>
          <w:b/>
          <w:color w:val="A14F8C"/>
          <w:w w:val="85"/>
          <w:sz w:val="40"/>
          <w:szCs w:val="40"/>
        </w:rPr>
        <w:t>Chief</w:t>
      </w:r>
      <w:r w:rsidRPr="00763452">
        <w:rPr>
          <w:rFonts w:ascii="Arial" w:hAnsi="Arial" w:cs="Arial"/>
          <w:b/>
          <w:color w:val="A14F8C"/>
          <w:spacing w:val="12"/>
          <w:sz w:val="40"/>
          <w:szCs w:val="40"/>
        </w:rPr>
        <w:t xml:space="preserve"> </w:t>
      </w:r>
      <w:r w:rsidRPr="00763452">
        <w:rPr>
          <w:rFonts w:ascii="Arial" w:hAnsi="Arial" w:cs="Arial"/>
          <w:b/>
          <w:color w:val="A14F8C"/>
          <w:w w:val="85"/>
          <w:sz w:val="40"/>
          <w:szCs w:val="40"/>
        </w:rPr>
        <w:t>Executive</w:t>
      </w:r>
      <w:r w:rsidRPr="00763452">
        <w:rPr>
          <w:rFonts w:ascii="Arial" w:hAnsi="Arial" w:cs="Arial"/>
          <w:b/>
          <w:color w:val="A14F8C"/>
          <w:spacing w:val="12"/>
          <w:sz w:val="40"/>
          <w:szCs w:val="40"/>
        </w:rPr>
        <w:t xml:space="preserve"> </w:t>
      </w:r>
      <w:r w:rsidRPr="00763452">
        <w:rPr>
          <w:rFonts w:ascii="Arial" w:hAnsi="Arial" w:cs="Arial"/>
          <w:b/>
          <w:color w:val="A14F8C"/>
          <w:spacing w:val="-2"/>
          <w:w w:val="85"/>
          <w:sz w:val="40"/>
          <w:szCs w:val="40"/>
        </w:rPr>
        <w:t>Office</w:t>
      </w:r>
      <w:r w:rsidR="00763452" w:rsidRPr="00763452">
        <w:rPr>
          <w:rFonts w:ascii="Arial" w:hAnsi="Arial" w:cs="Arial"/>
          <w:b/>
          <w:color w:val="A14F8C"/>
          <w:spacing w:val="-2"/>
          <w:w w:val="85"/>
          <w:sz w:val="40"/>
          <w:szCs w:val="40"/>
        </w:rPr>
        <w:t xml:space="preserve">r  </w:t>
      </w:r>
    </w:p>
    <w:p w14:paraId="4E39D53F" w14:textId="77777777" w:rsidR="009B5A94" w:rsidRDefault="009B5A94" w:rsidP="009B5A94">
      <w:pPr>
        <w:pStyle w:val="BodyText"/>
        <w:spacing w:before="99"/>
        <w:ind w:left="141"/>
        <w:jc w:val="both"/>
        <w:rPr>
          <w:rFonts w:ascii="Arial" w:hAnsi="Arial" w:cs="Arial"/>
          <w:sz w:val="22"/>
          <w:szCs w:val="22"/>
        </w:rPr>
      </w:pPr>
    </w:p>
    <w:p w14:paraId="4831E3E6" w14:textId="77777777" w:rsidR="009B5A94" w:rsidRDefault="009B5A94" w:rsidP="009B5A94">
      <w:pPr>
        <w:pStyle w:val="BodyText"/>
        <w:spacing w:before="99"/>
        <w:ind w:left="141"/>
        <w:jc w:val="both"/>
        <w:rPr>
          <w:rFonts w:ascii="Arial" w:hAnsi="Arial" w:cs="Arial"/>
          <w:sz w:val="22"/>
          <w:szCs w:val="22"/>
        </w:rPr>
      </w:pPr>
    </w:p>
    <w:p w14:paraId="5A858E02" w14:textId="7ECE2580" w:rsidR="009B5A94" w:rsidRPr="009B5A94" w:rsidRDefault="009B5A94" w:rsidP="009B5A94">
      <w:pPr>
        <w:pStyle w:val="BodyText"/>
        <w:spacing w:before="99"/>
        <w:ind w:left="141"/>
        <w:jc w:val="both"/>
        <w:rPr>
          <w:rFonts w:ascii="Arial" w:hAnsi="Arial" w:cs="Arial"/>
          <w:sz w:val="22"/>
          <w:szCs w:val="22"/>
        </w:rPr>
      </w:pPr>
      <w:r w:rsidRPr="00D204F8">
        <w:rPr>
          <w:noProof/>
        </w:rPr>
        <w:drawing>
          <wp:anchor distT="0" distB="0" distL="114300" distR="114300" simplePos="0" relativeHeight="251658241" behindDoc="0" locked="0" layoutInCell="1" allowOverlap="1" wp14:anchorId="02D54887" wp14:editId="5CFFE672">
            <wp:simplePos x="0" y="0"/>
            <wp:positionH relativeFrom="column">
              <wp:posOffset>6350</wp:posOffset>
            </wp:positionH>
            <wp:positionV relativeFrom="paragraph">
              <wp:posOffset>73025</wp:posOffset>
            </wp:positionV>
            <wp:extent cx="1753870" cy="148018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387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A94">
        <w:rPr>
          <w:rFonts w:ascii="Arial" w:hAnsi="Arial" w:cs="Arial"/>
          <w:sz w:val="22"/>
          <w:szCs w:val="22"/>
        </w:rPr>
        <w:t xml:space="preserve">Welcome and thank you for your interest in the role of the University of Chichester Academy Trust (‘the Trust’) Governance and Compliance Manager. This is an incredible opportunity to join our Trust at this key point in its journey. </w:t>
      </w:r>
    </w:p>
    <w:p w14:paraId="50A5C209" w14:textId="3B7D2A56" w:rsidR="009B5A94" w:rsidRPr="009B5A94" w:rsidRDefault="009B5A94" w:rsidP="009B5A94">
      <w:pPr>
        <w:pStyle w:val="BodyText"/>
        <w:spacing w:before="99"/>
        <w:ind w:left="141"/>
        <w:jc w:val="both"/>
        <w:rPr>
          <w:rFonts w:ascii="Arial" w:hAnsi="Arial" w:cs="Arial"/>
          <w:sz w:val="22"/>
          <w:szCs w:val="22"/>
        </w:rPr>
      </w:pPr>
      <w:r w:rsidRPr="009B5A94">
        <w:rPr>
          <w:rFonts w:ascii="Arial" w:hAnsi="Arial" w:cs="Arial"/>
          <w:sz w:val="22"/>
          <w:szCs w:val="22"/>
        </w:rPr>
        <w:t xml:space="preserve">This key new role within the Central team of the Trust is essential for ensuring that high quality governance and assurance activities are in place across the Trust.  You will be joining a team of leaders committed to the highest standards and sharing our common values. </w:t>
      </w:r>
    </w:p>
    <w:p w14:paraId="0211AEE9" w14:textId="77777777" w:rsidR="009B5A94" w:rsidRPr="009B5A94" w:rsidRDefault="009B5A94" w:rsidP="009B5A94">
      <w:pPr>
        <w:pStyle w:val="BodyText"/>
        <w:spacing w:before="99"/>
        <w:ind w:left="141"/>
        <w:jc w:val="both"/>
        <w:rPr>
          <w:rFonts w:ascii="Arial" w:hAnsi="Arial" w:cs="Arial"/>
          <w:sz w:val="22"/>
          <w:szCs w:val="22"/>
        </w:rPr>
      </w:pPr>
      <w:r w:rsidRPr="009B5A94">
        <w:rPr>
          <w:rFonts w:ascii="Arial" w:hAnsi="Arial" w:cs="Arial"/>
          <w:sz w:val="22"/>
          <w:szCs w:val="22"/>
        </w:rPr>
        <w:t>As Governance and Compliance Manager you will be responsible for ensuring high quality governance and assurance activities are in place across the “Trust”, ensuring this important area of operations is working to the highest standards.</w:t>
      </w:r>
    </w:p>
    <w:p w14:paraId="0D01113D" w14:textId="62A78A90" w:rsidR="009B5A94" w:rsidRPr="009B5A94" w:rsidRDefault="009B5A94" w:rsidP="009B5A94">
      <w:pPr>
        <w:pStyle w:val="BodyText"/>
        <w:spacing w:before="99"/>
        <w:jc w:val="both"/>
        <w:rPr>
          <w:rFonts w:ascii="Arial" w:hAnsi="Arial" w:cs="Arial"/>
          <w:sz w:val="22"/>
          <w:szCs w:val="22"/>
        </w:rPr>
      </w:pPr>
      <w:r w:rsidRPr="009B5A94">
        <w:rPr>
          <w:rFonts w:ascii="Arial" w:hAnsi="Arial" w:cs="Arial"/>
          <w:sz w:val="22"/>
          <w:szCs w:val="22"/>
        </w:rPr>
        <w:t>This key post will ensure that effective administration and organisation is in place to underpin the Trust’s governance structures and will take a coordinated and strategic approach to working with and aligning each of those key areas of governance.</w:t>
      </w:r>
    </w:p>
    <w:p w14:paraId="616F8FB5" w14:textId="68C97821" w:rsidR="009B5A94" w:rsidRPr="009B5A94" w:rsidRDefault="009B5A94" w:rsidP="009B5A94">
      <w:pPr>
        <w:pStyle w:val="BodyText"/>
        <w:spacing w:before="99"/>
        <w:jc w:val="both"/>
        <w:rPr>
          <w:rFonts w:ascii="Arial" w:hAnsi="Arial" w:cs="Arial"/>
          <w:sz w:val="22"/>
          <w:szCs w:val="22"/>
        </w:rPr>
      </w:pPr>
      <w:r w:rsidRPr="009B5A94">
        <w:rPr>
          <w:rFonts w:ascii="Arial" w:hAnsi="Arial" w:cs="Arial"/>
          <w:sz w:val="22"/>
          <w:szCs w:val="22"/>
        </w:rPr>
        <w:t xml:space="preserve">If you believe you have the ambition, passion, skills and expertise to make a significant contribution to our Trust and its communities, have a strong understanding and experience of leading corporate governance within a dynamic, multi-functional organisation, where you have collaborated successfully with other functions to deliver on the organisation’s strategic governance objectives, we would love to hear from you.  </w:t>
      </w:r>
    </w:p>
    <w:p w14:paraId="7A3BA1AD" w14:textId="3EC154C2" w:rsidR="009B5A94" w:rsidRPr="009B5A94" w:rsidRDefault="009B5A94" w:rsidP="009B5A94">
      <w:pPr>
        <w:pStyle w:val="BodyText"/>
        <w:spacing w:before="99"/>
        <w:jc w:val="both"/>
        <w:rPr>
          <w:rFonts w:ascii="Arial" w:hAnsi="Arial" w:cs="Arial"/>
          <w:sz w:val="22"/>
          <w:szCs w:val="22"/>
        </w:rPr>
      </w:pPr>
      <w:r w:rsidRPr="009B5A94">
        <w:rPr>
          <w:rFonts w:ascii="Arial" w:hAnsi="Arial" w:cs="Arial"/>
          <w:sz w:val="22"/>
          <w:szCs w:val="22"/>
        </w:rPr>
        <w:t>I hope this information pack provides an insight to our Trust. For an informal discussion about the post please contact Phil Matthews, Head of People and Development on (01243) 793499.</w:t>
      </w:r>
    </w:p>
    <w:p w14:paraId="255A46A5" w14:textId="1DD88EB7" w:rsidR="009B5A94" w:rsidRDefault="009B5A94" w:rsidP="009B5A94">
      <w:pPr>
        <w:pStyle w:val="BodyText"/>
        <w:spacing w:before="99"/>
        <w:jc w:val="both"/>
        <w:rPr>
          <w:rFonts w:ascii="Arial" w:hAnsi="Arial" w:cs="Arial"/>
          <w:sz w:val="22"/>
          <w:szCs w:val="22"/>
        </w:rPr>
      </w:pPr>
      <w:r w:rsidRPr="00FD654A">
        <w:rPr>
          <w:rFonts w:ascii="Arial" w:hAnsi="Arial" w:cs="Arial"/>
          <w:noProof/>
        </w:rPr>
        <w:drawing>
          <wp:anchor distT="0" distB="0" distL="114300" distR="114300" simplePos="0" relativeHeight="251658243" behindDoc="0" locked="0" layoutInCell="1" allowOverlap="1" wp14:anchorId="30F336DA" wp14:editId="30A95941">
            <wp:simplePos x="0" y="0"/>
            <wp:positionH relativeFrom="margin">
              <wp:align>left</wp:align>
            </wp:positionH>
            <wp:positionV relativeFrom="paragraph">
              <wp:posOffset>75639</wp:posOffset>
            </wp:positionV>
            <wp:extent cx="1137356" cy="59055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37356" cy="590550"/>
                    </a:xfrm>
                    <a:prstGeom prst="rect">
                      <a:avLst/>
                    </a:prstGeom>
                  </pic:spPr>
                </pic:pic>
              </a:graphicData>
            </a:graphic>
            <wp14:sizeRelH relativeFrom="page">
              <wp14:pctWidth>0</wp14:pctWidth>
            </wp14:sizeRelH>
            <wp14:sizeRelV relativeFrom="page">
              <wp14:pctHeight>0</wp14:pctHeight>
            </wp14:sizeRelV>
          </wp:anchor>
        </w:drawing>
      </w:r>
    </w:p>
    <w:p w14:paraId="3B1056EC" w14:textId="3A3103BD" w:rsidR="009B5A94" w:rsidRDefault="009B5A94" w:rsidP="009B5A94">
      <w:pPr>
        <w:pStyle w:val="BodyText"/>
        <w:spacing w:before="99"/>
        <w:jc w:val="both"/>
        <w:rPr>
          <w:rFonts w:ascii="Arial" w:hAnsi="Arial" w:cs="Arial"/>
          <w:sz w:val="22"/>
          <w:szCs w:val="22"/>
        </w:rPr>
      </w:pPr>
    </w:p>
    <w:p w14:paraId="7C1EB1D9" w14:textId="06479225" w:rsidR="009B5A94" w:rsidRDefault="009B5A94" w:rsidP="009B5A94">
      <w:pPr>
        <w:pStyle w:val="BodyText"/>
        <w:spacing w:before="99"/>
        <w:jc w:val="both"/>
        <w:rPr>
          <w:rFonts w:ascii="Arial" w:hAnsi="Arial" w:cs="Arial"/>
          <w:sz w:val="22"/>
          <w:szCs w:val="22"/>
        </w:rPr>
      </w:pPr>
      <w:r w:rsidRPr="00FD654A">
        <w:rPr>
          <w:rFonts w:ascii="Arial" w:hAnsi="Arial" w:cs="Arial"/>
          <w:noProof/>
          <w:szCs w:val="20"/>
        </w:rPr>
        <mc:AlternateContent>
          <mc:Choice Requires="wps">
            <w:drawing>
              <wp:anchor distT="0" distB="0" distL="114300" distR="114300" simplePos="0" relativeHeight="251658244" behindDoc="0" locked="0" layoutInCell="1" allowOverlap="1" wp14:anchorId="7F956A6D" wp14:editId="3609CAB7">
                <wp:simplePos x="0" y="0"/>
                <wp:positionH relativeFrom="margin">
                  <wp:posOffset>5232814</wp:posOffset>
                </wp:positionH>
                <wp:positionV relativeFrom="paragraph">
                  <wp:posOffset>70205</wp:posOffset>
                </wp:positionV>
                <wp:extent cx="4225290" cy="1152525"/>
                <wp:effectExtent l="0" t="0" r="3810" b="9525"/>
                <wp:wrapNone/>
                <wp:docPr id="58" name="Text Box 58"/>
                <wp:cNvGraphicFramePr/>
                <a:graphic xmlns:a="http://schemas.openxmlformats.org/drawingml/2006/main">
                  <a:graphicData uri="http://schemas.microsoft.com/office/word/2010/wordprocessingShape">
                    <wps:wsp>
                      <wps:cNvSpPr txBox="1"/>
                      <wps:spPr>
                        <a:xfrm>
                          <a:off x="0" y="0"/>
                          <a:ext cx="4225290" cy="1152525"/>
                        </a:xfrm>
                        <a:prstGeom prst="rect">
                          <a:avLst/>
                        </a:prstGeom>
                        <a:solidFill>
                          <a:srgbClr val="8D457A"/>
                        </a:solidFill>
                        <a:ln w="19050">
                          <a:noFill/>
                        </a:ln>
                      </wps:spPr>
                      <wps:txbx>
                        <w:txbxContent>
                          <w:p w14:paraId="7024BC69" w14:textId="77777777" w:rsidR="00827F88" w:rsidRPr="009B5A94" w:rsidRDefault="00827F88" w:rsidP="009B5A94">
                            <w:pPr>
                              <w:ind w:left="567" w:right="801"/>
                              <w:jc w:val="right"/>
                              <w:rPr>
                                <w:rFonts w:ascii="Arial" w:hAnsi="Arial" w:cs="Arial"/>
                                <w:b/>
                                <w:color w:val="FFFFFF" w:themeColor="background1"/>
                                <w:sz w:val="20"/>
                                <w:szCs w:val="20"/>
                              </w:rPr>
                            </w:pPr>
                            <w:r w:rsidRPr="009B5A94">
                              <w:rPr>
                                <w:rFonts w:ascii="Arial" w:hAnsi="Arial" w:cs="Arial"/>
                                <w:b/>
                                <w:color w:val="FFFFFF" w:themeColor="background1"/>
                                <w:sz w:val="20"/>
                                <w:szCs w:val="20"/>
                              </w:rPr>
                              <w:t xml:space="preserve"> “The Trust’s vision to inspire young people, raise aspirations and transform life chances is shared by the school leaders and governors.  Strong and effective relationships exist between trustees, the trust’s officers, governors and headteachers.”</w:t>
                            </w:r>
                          </w:p>
                          <w:p w14:paraId="0F3E75D1" w14:textId="77777777" w:rsidR="00827F88" w:rsidRPr="009B5A94" w:rsidRDefault="00827F88" w:rsidP="009B5A94">
                            <w:pPr>
                              <w:ind w:left="567" w:right="801"/>
                              <w:jc w:val="right"/>
                              <w:rPr>
                                <w:rFonts w:ascii="Arial" w:hAnsi="Arial" w:cs="Arial"/>
                                <w:b/>
                                <w:color w:val="FFFFFF" w:themeColor="background1"/>
                                <w:sz w:val="20"/>
                                <w:szCs w:val="20"/>
                              </w:rPr>
                            </w:pPr>
                          </w:p>
                          <w:p w14:paraId="4C5D05E0" w14:textId="1F90C0BA" w:rsidR="00827F88" w:rsidRPr="009B5A94" w:rsidRDefault="00827F88" w:rsidP="009B5A94">
                            <w:pPr>
                              <w:ind w:left="567" w:right="801"/>
                              <w:jc w:val="right"/>
                              <w:rPr>
                                <w:rFonts w:ascii="Arial" w:hAnsi="Arial" w:cs="Arial"/>
                                <w:b/>
                                <w:color w:val="FFFFFF" w:themeColor="background1"/>
                                <w:sz w:val="20"/>
                                <w:szCs w:val="20"/>
                              </w:rPr>
                            </w:pPr>
                            <w:r w:rsidRPr="009B5A94">
                              <w:rPr>
                                <w:rFonts w:ascii="Arial" w:hAnsi="Arial" w:cs="Arial"/>
                                <w:b/>
                                <w:color w:val="FFFFFF" w:themeColor="background1"/>
                                <w:sz w:val="20"/>
                                <w:szCs w:val="20"/>
                              </w:rPr>
                              <w:t>Ofsted Review of the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56A6D" id="_x0000_t202" coordsize="21600,21600" o:spt="202" path="m,l,21600r21600,l21600,xe">
                <v:stroke joinstyle="miter"/>
                <v:path gradientshapeok="t" o:connecttype="rect"/>
              </v:shapetype>
              <v:shape id="Text Box 58" o:spid="_x0000_s1026" type="#_x0000_t202" style="position:absolute;left:0;text-align:left;margin-left:412.05pt;margin-top:5.55pt;width:332.7pt;height:90.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" fillcolor="#8d457a" stroked="f" strokeweight="1.5pt">
                <v:textbox>
                  <w:txbxContent>
                    <w:p w14:paraId="7024BC69" w14:textId="77777777" w:rsidR="00827F88" w:rsidRPr="009B5A94" w:rsidRDefault="00827F88" w:rsidP="009B5A94">
                      <w:pPr>
                        <w:ind w:left="567" w:right="801"/>
                        <w:jc w:val="right"/>
                        <w:rPr>
                          <w:rFonts w:ascii="Arial" w:hAnsi="Arial" w:cs="Arial"/>
                          <w:b/>
                          <w:color w:val="FFFFFF" w:themeColor="background1"/>
                          <w:sz w:val="20"/>
                          <w:szCs w:val="20"/>
                        </w:rPr>
                      </w:pPr>
                      <w:r w:rsidRPr="009B5A94">
                        <w:rPr>
                          <w:rFonts w:ascii="Arial" w:hAnsi="Arial" w:cs="Arial"/>
                          <w:b/>
                          <w:color w:val="FFFFFF" w:themeColor="background1"/>
                          <w:sz w:val="20"/>
                          <w:szCs w:val="20"/>
                        </w:rPr>
                        <w:t xml:space="preserve"> “The Trust’s vision to inspire young people, raise aspirations and transform life chances is shared by the school leaders and governors.  Strong and effective relationships exist between trustees, the trust’s officers, governors and headteachers.”</w:t>
                      </w:r>
                    </w:p>
                    <w:p w14:paraId="0F3E75D1" w14:textId="77777777" w:rsidR="00827F88" w:rsidRPr="009B5A94" w:rsidRDefault="00827F88" w:rsidP="009B5A94">
                      <w:pPr>
                        <w:ind w:left="567" w:right="801"/>
                        <w:jc w:val="right"/>
                        <w:rPr>
                          <w:rFonts w:ascii="Arial" w:hAnsi="Arial" w:cs="Arial"/>
                          <w:b/>
                          <w:color w:val="FFFFFF" w:themeColor="background1"/>
                          <w:sz w:val="20"/>
                          <w:szCs w:val="20"/>
                        </w:rPr>
                      </w:pPr>
                    </w:p>
                    <w:p w14:paraId="4C5D05E0" w14:textId="1F90C0BA" w:rsidR="00827F88" w:rsidRPr="009B5A94" w:rsidRDefault="00827F88" w:rsidP="009B5A94">
                      <w:pPr>
                        <w:ind w:left="567" w:right="801"/>
                        <w:jc w:val="right"/>
                        <w:rPr>
                          <w:rFonts w:ascii="Arial" w:hAnsi="Arial" w:cs="Arial"/>
                          <w:b/>
                          <w:color w:val="FFFFFF" w:themeColor="background1"/>
                          <w:sz w:val="20"/>
                          <w:szCs w:val="20"/>
                        </w:rPr>
                      </w:pPr>
                      <w:r w:rsidRPr="009B5A94">
                        <w:rPr>
                          <w:rFonts w:ascii="Arial" w:hAnsi="Arial" w:cs="Arial"/>
                          <w:b/>
                          <w:color w:val="FFFFFF" w:themeColor="background1"/>
                          <w:sz w:val="20"/>
                          <w:szCs w:val="20"/>
                        </w:rPr>
                        <w:t>Ofsted Review of the Trust</w:t>
                      </w:r>
                    </w:p>
                  </w:txbxContent>
                </v:textbox>
                <w10:wrap anchorx="margin"/>
              </v:shape>
            </w:pict>
          </mc:Fallback>
        </mc:AlternateContent>
      </w:r>
    </w:p>
    <w:p w14:paraId="59E4AAF0" w14:textId="02A08A12" w:rsidR="009B5A94" w:rsidRPr="009B5A94" w:rsidRDefault="009B5A94" w:rsidP="009B5A94">
      <w:pPr>
        <w:pStyle w:val="BodyText"/>
        <w:spacing w:before="99"/>
        <w:jc w:val="both"/>
        <w:rPr>
          <w:rFonts w:ascii="Arial" w:hAnsi="Arial" w:cs="Arial"/>
          <w:b/>
          <w:sz w:val="22"/>
          <w:szCs w:val="22"/>
        </w:rPr>
      </w:pPr>
      <w:r w:rsidRPr="009B5A94">
        <w:rPr>
          <w:rFonts w:ascii="Arial" w:hAnsi="Arial" w:cs="Arial"/>
          <w:b/>
          <w:sz w:val="22"/>
          <w:szCs w:val="22"/>
        </w:rPr>
        <w:t>Jennese Alozie</w:t>
      </w:r>
    </w:p>
    <w:p w14:paraId="7B37EDA5" w14:textId="77777777" w:rsidR="009B5A94" w:rsidRDefault="009B5A94" w:rsidP="009B5A94">
      <w:pPr>
        <w:pStyle w:val="BodyText"/>
        <w:spacing w:before="99"/>
        <w:jc w:val="both"/>
        <w:rPr>
          <w:rFonts w:ascii="Arial" w:hAnsi="Arial" w:cs="Arial"/>
          <w:spacing w:val="-2"/>
          <w:sz w:val="22"/>
          <w:szCs w:val="22"/>
        </w:rPr>
      </w:pPr>
      <w:r w:rsidRPr="009B5A94">
        <w:rPr>
          <w:rFonts w:ascii="Arial" w:hAnsi="Arial" w:cs="Arial"/>
          <w:sz w:val="22"/>
          <w:szCs w:val="22"/>
        </w:rPr>
        <w:t>Chief Executive Officer</w:t>
      </w:r>
    </w:p>
    <w:p w14:paraId="6F803F29" w14:textId="77777777" w:rsidR="00253DCA" w:rsidRDefault="00253DCA" w:rsidP="009B5A94">
      <w:pPr>
        <w:pStyle w:val="BodyText"/>
        <w:spacing w:before="99"/>
        <w:jc w:val="both"/>
        <w:rPr>
          <w:rFonts w:ascii="Arial" w:hAnsi="Arial" w:cs="Arial"/>
          <w:b/>
          <w:color w:val="A14F8C"/>
          <w:sz w:val="32"/>
          <w:szCs w:val="32"/>
        </w:rPr>
      </w:pPr>
    </w:p>
    <w:p w14:paraId="7F538B51" w14:textId="77777777" w:rsidR="00253DCA" w:rsidRDefault="00253DCA" w:rsidP="009B5A94">
      <w:pPr>
        <w:pStyle w:val="BodyText"/>
        <w:spacing w:before="99"/>
        <w:jc w:val="both"/>
        <w:rPr>
          <w:rFonts w:ascii="Arial" w:hAnsi="Arial" w:cs="Arial"/>
          <w:b/>
          <w:color w:val="A14F8C"/>
          <w:sz w:val="32"/>
          <w:szCs w:val="32"/>
        </w:rPr>
      </w:pPr>
    </w:p>
    <w:p w14:paraId="0304CC80" w14:textId="2603EACD" w:rsidR="009B5A94" w:rsidRPr="009B5A94" w:rsidRDefault="009B5A94" w:rsidP="009B5A94">
      <w:pPr>
        <w:pStyle w:val="BodyText"/>
        <w:spacing w:before="99"/>
        <w:jc w:val="both"/>
        <w:rPr>
          <w:rFonts w:ascii="Arial" w:hAnsi="Arial" w:cs="Arial"/>
          <w:spacing w:val="-2"/>
          <w:sz w:val="22"/>
          <w:szCs w:val="22"/>
        </w:rPr>
      </w:pPr>
      <w:r>
        <w:rPr>
          <w:rFonts w:ascii="Arial" w:hAnsi="Arial" w:cs="Arial"/>
          <w:b/>
          <w:color w:val="A14F8C"/>
          <w:sz w:val="32"/>
          <w:szCs w:val="32"/>
        </w:rPr>
        <w:lastRenderedPageBreak/>
        <w:t>About the U</w:t>
      </w:r>
      <w:r w:rsidRPr="0003762F">
        <w:rPr>
          <w:rFonts w:ascii="Arial" w:hAnsi="Arial" w:cs="Arial"/>
          <w:b/>
          <w:color w:val="A14F8C"/>
          <w:sz w:val="32"/>
          <w:szCs w:val="32"/>
        </w:rPr>
        <w:t xml:space="preserve">niversity of Chichester Multi-Academy </w:t>
      </w:r>
    </w:p>
    <w:p w14:paraId="3C7F1782" w14:textId="77777777" w:rsidR="009B5A94" w:rsidRDefault="009B5A94" w:rsidP="009B5A94">
      <w:pPr>
        <w:pStyle w:val="BodyText"/>
        <w:spacing w:before="212"/>
        <w:rPr>
          <w:rFonts w:ascii="Arial" w:hAnsi="Arial" w:cs="Arial"/>
          <w:shd w:val="clear" w:color="auto" w:fill="FFFFFF"/>
        </w:rPr>
      </w:pPr>
      <w:r w:rsidRPr="0003762F">
        <w:rPr>
          <w:rFonts w:ascii="Arial" w:hAnsi="Arial" w:cs="Arial"/>
          <w:b/>
          <w:noProof/>
          <w:color w:val="A14F8C"/>
          <w:sz w:val="32"/>
          <w:szCs w:val="32"/>
          <w:lang w:eastAsia="en-GB"/>
        </w:rPr>
        <mc:AlternateContent>
          <mc:Choice Requires="wps">
            <w:drawing>
              <wp:anchor distT="0" distB="0" distL="114300" distR="114300" simplePos="0" relativeHeight="251658245" behindDoc="0" locked="0" layoutInCell="1" allowOverlap="1" wp14:anchorId="1A95BD30" wp14:editId="333ACB18">
                <wp:simplePos x="0" y="0"/>
                <wp:positionH relativeFrom="margin">
                  <wp:posOffset>-42530</wp:posOffset>
                </wp:positionH>
                <wp:positionV relativeFrom="paragraph">
                  <wp:posOffset>146006</wp:posOffset>
                </wp:positionV>
                <wp:extent cx="5734050" cy="9525"/>
                <wp:effectExtent l="19050" t="19050" r="19050" b="28575"/>
                <wp:wrapNone/>
                <wp:docPr id="53" name="Straight Connector 53"/>
                <wp:cNvGraphicFramePr/>
                <a:graphic xmlns:a="http://schemas.openxmlformats.org/drawingml/2006/main">
                  <a:graphicData uri="http://schemas.microsoft.com/office/word/2010/wordprocessingShape">
                    <wps:wsp>
                      <wps:cNvCnPr/>
                      <wps:spPr>
                        <a:xfrm flipV="1">
                          <a:off x="0" y="0"/>
                          <a:ext cx="5734050" cy="9525"/>
                        </a:xfrm>
                        <a:prstGeom prst="line">
                          <a:avLst/>
                        </a:prstGeom>
                        <a:noFill/>
                        <a:ln w="28575" cap="flat" cmpd="sng" algn="ctr">
                          <a:solidFill>
                            <a:srgbClr val="A14F8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34C8E7" id="Straight Connector 53" o:spid="_x0000_s1026" style="position:absolute;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11.5pt" to="448.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" strokecolor="#a14f8c" strokeweight="2.25pt">
                <v:stroke joinstyle="miter"/>
                <w10:wrap anchorx="margin"/>
              </v:line>
            </w:pict>
          </mc:Fallback>
        </mc:AlternateContent>
      </w:r>
    </w:p>
    <w:p w14:paraId="49439EA2" w14:textId="098C7953" w:rsidR="009B5A94" w:rsidRPr="00A00CD4" w:rsidRDefault="009B5A94" w:rsidP="009B5A94">
      <w:pPr>
        <w:pStyle w:val="BodyText"/>
        <w:spacing w:before="212"/>
        <w:rPr>
          <w:rFonts w:ascii="Arial" w:hAnsi="Arial" w:cs="Arial"/>
          <w:b/>
          <w:color w:val="A14F8C"/>
          <w:w w:val="85"/>
          <w:sz w:val="22"/>
          <w:szCs w:val="22"/>
        </w:rPr>
      </w:pPr>
      <w:r w:rsidRPr="00A00CD4">
        <w:rPr>
          <w:rFonts w:ascii="Arial" w:hAnsi="Arial" w:cs="Arial"/>
          <w:sz w:val="22"/>
          <w:szCs w:val="22"/>
          <w:shd w:val="clear" w:color="auto" w:fill="FFFFFF"/>
        </w:rPr>
        <w:t xml:space="preserve">The Trust is uniquely placed to make a difference to the local education landscape. </w:t>
      </w:r>
      <w:r w:rsidRPr="00A00CD4">
        <w:rPr>
          <w:rFonts w:ascii="Arial" w:hAnsi="Arial" w:cs="Arial"/>
          <w:sz w:val="22"/>
          <w:szCs w:val="22"/>
        </w:rPr>
        <w:t>Schools who join our Trust do so because they wish to work with like-minded schools who have a shared passion for pupil centered learning, and a desire to work together for the benefit of the wider community that we serve.  The Trust is a member of the Confederation of School Trusts and The Queen Street Group.</w:t>
      </w:r>
    </w:p>
    <w:p w14:paraId="42299693" w14:textId="77777777" w:rsidR="009B5A94" w:rsidRPr="00A00CD4" w:rsidRDefault="009B5A94" w:rsidP="009B5A94">
      <w:pPr>
        <w:adjustRightInd w:val="0"/>
        <w:ind w:right="-472"/>
        <w:textAlignment w:val="center"/>
        <w:rPr>
          <w:rFonts w:ascii="Arial" w:hAnsi="Arial" w:cs="Arial"/>
          <w:color w:val="000000"/>
        </w:rPr>
      </w:pPr>
    </w:p>
    <w:p w14:paraId="50826A8E" w14:textId="77777777" w:rsidR="009B5A94" w:rsidRPr="00A00CD4" w:rsidRDefault="009B5A94" w:rsidP="009B5A94">
      <w:pPr>
        <w:ind w:right="-472"/>
        <w:rPr>
          <w:rFonts w:ascii="Arial" w:hAnsi="Arial" w:cs="Arial"/>
          <w:bCs/>
          <w:color w:val="212121"/>
          <w:shd w:val="clear" w:color="auto" w:fill="FFFFFF"/>
        </w:rPr>
      </w:pPr>
      <w:r w:rsidRPr="00A00CD4">
        <w:rPr>
          <w:rFonts w:ascii="Arial" w:hAnsi="Arial" w:cs="Arial"/>
        </w:rPr>
        <w:t xml:space="preserve">The Trust has 17 academies in its education family, based in Hampshire, Portsmouth and West Sussex, and a SCITT. </w:t>
      </w:r>
      <w:r w:rsidRPr="00A00CD4">
        <w:rPr>
          <w:rFonts w:ascii="Arial" w:hAnsi="Arial" w:cs="Arial"/>
          <w:bCs/>
          <w:color w:val="212121"/>
          <w:shd w:val="clear" w:color="auto" w:fill="FFFFFF"/>
        </w:rPr>
        <w:t>Although we share the same vision and values, each of our academies have their own identity which defines them within their local community. The Trust is strongly committed to valuing the uniqueness of each school and governance, through local governing bodies.</w:t>
      </w:r>
      <w:r w:rsidRPr="00A00CD4">
        <w:rPr>
          <w:rFonts w:ascii="Arial" w:eastAsia="Calibri" w:hAnsi="Arial" w:cs="Arial"/>
        </w:rPr>
        <w:t xml:space="preserve">  We offer:</w:t>
      </w:r>
    </w:p>
    <w:p w14:paraId="363EABAB" w14:textId="77777777" w:rsidR="009B5A94" w:rsidRPr="00A00CD4" w:rsidRDefault="009B5A94" w:rsidP="009B5A94">
      <w:pPr>
        <w:ind w:right="-472"/>
        <w:rPr>
          <w:rFonts w:ascii="Arial" w:hAnsi="Arial" w:cs="Arial"/>
        </w:rPr>
      </w:pPr>
    </w:p>
    <w:p w14:paraId="1D4C900C" w14:textId="77777777" w:rsidR="009B5A94" w:rsidRPr="00A00CD4" w:rsidRDefault="009B5A94" w:rsidP="009B5A94">
      <w:pPr>
        <w:ind w:right="-472"/>
        <w:rPr>
          <w:rFonts w:ascii="Arial" w:hAnsi="Arial" w:cs="Arial"/>
          <w:b/>
          <w:color w:val="A14F8C"/>
        </w:rPr>
      </w:pPr>
      <w:r w:rsidRPr="00A00CD4">
        <w:rPr>
          <w:rFonts w:ascii="Arial" w:hAnsi="Arial" w:cs="Arial"/>
          <w:b/>
          <w:color w:val="A14F8C"/>
        </w:rPr>
        <w:t>Co-Leadership Approach</w:t>
      </w:r>
    </w:p>
    <w:p w14:paraId="1D3ED66E" w14:textId="77777777" w:rsidR="009B5A94" w:rsidRPr="00A00CD4" w:rsidRDefault="009B5A94" w:rsidP="009B5A94">
      <w:pPr>
        <w:ind w:right="-472"/>
        <w:rPr>
          <w:rFonts w:ascii="Arial" w:hAnsi="Arial" w:cs="Arial"/>
        </w:rPr>
      </w:pPr>
      <w:r w:rsidRPr="00A00CD4">
        <w:rPr>
          <w:rFonts w:ascii="Arial" w:hAnsi="Arial" w:cs="Arial"/>
        </w:rPr>
        <w:t>The headteachers of our academies all lead their own schools and contribute to the wider leadership of the Trust. Our headteachers have a key role in driving the policies and procedures of the Trust and in leading areas of strategy and projects across our academies.</w:t>
      </w:r>
    </w:p>
    <w:p w14:paraId="0EB50B09" w14:textId="77777777" w:rsidR="009B5A94" w:rsidRPr="00A00CD4" w:rsidRDefault="009B5A94" w:rsidP="009B5A94">
      <w:pPr>
        <w:ind w:right="-472"/>
        <w:rPr>
          <w:rFonts w:ascii="Arial" w:hAnsi="Arial" w:cs="Arial"/>
          <w:b/>
          <w:color w:val="A14F8C"/>
        </w:rPr>
      </w:pPr>
    </w:p>
    <w:p w14:paraId="52752046" w14:textId="77777777" w:rsidR="009B5A94" w:rsidRPr="00A00CD4" w:rsidRDefault="009B5A94" w:rsidP="009B5A94">
      <w:pPr>
        <w:ind w:right="-472"/>
        <w:rPr>
          <w:rFonts w:ascii="Arial" w:hAnsi="Arial" w:cs="Arial"/>
          <w:b/>
          <w:color w:val="A14F8C"/>
        </w:rPr>
      </w:pPr>
      <w:r w:rsidRPr="00A00CD4">
        <w:rPr>
          <w:rFonts w:ascii="Arial" w:hAnsi="Arial" w:cs="Arial"/>
          <w:b/>
          <w:color w:val="A14F8C"/>
        </w:rPr>
        <w:t>A Shared Vision:</w:t>
      </w:r>
    </w:p>
    <w:p w14:paraId="72640C9F" w14:textId="77777777" w:rsidR="009B5A94" w:rsidRPr="00A00CD4" w:rsidRDefault="009B5A94" w:rsidP="009B5A94">
      <w:pPr>
        <w:ind w:right="-472"/>
        <w:rPr>
          <w:rFonts w:ascii="Arial" w:eastAsia="Times New Roman" w:hAnsi="Arial" w:cs="Arial"/>
          <w:color w:val="000000" w:themeColor="text1"/>
        </w:rPr>
      </w:pPr>
      <w:r w:rsidRPr="00A00CD4">
        <w:rPr>
          <w:rFonts w:ascii="Arial" w:eastAsia="Times New Roman" w:hAnsi="Arial" w:cs="Arial"/>
          <w:color w:val="000000" w:themeColor="text1"/>
        </w:rPr>
        <w:t xml:space="preserve">For all young people to be inspired by an excellent education that raises their aspirations and enriches their lives. </w:t>
      </w:r>
    </w:p>
    <w:p w14:paraId="03451EE2" w14:textId="77777777" w:rsidR="009B5A94" w:rsidRPr="00A00CD4" w:rsidRDefault="009B5A94" w:rsidP="009B5A94">
      <w:pPr>
        <w:ind w:right="-472"/>
        <w:rPr>
          <w:rFonts w:ascii="Arial" w:hAnsi="Arial" w:cs="Arial"/>
          <w:b/>
          <w:color w:val="A14F8C"/>
        </w:rPr>
      </w:pPr>
    </w:p>
    <w:p w14:paraId="0DBE85F8" w14:textId="77777777" w:rsidR="009B5A94" w:rsidRPr="00A00CD4" w:rsidRDefault="009B5A94" w:rsidP="009B5A94">
      <w:pPr>
        <w:ind w:right="-472"/>
        <w:rPr>
          <w:rFonts w:ascii="Arial" w:hAnsi="Arial" w:cs="Arial"/>
          <w:b/>
          <w:color w:val="A14F8C"/>
        </w:rPr>
      </w:pPr>
      <w:r w:rsidRPr="00A00CD4">
        <w:rPr>
          <w:rFonts w:ascii="Arial" w:hAnsi="Arial" w:cs="Arial"/>
          <w:b/>
          <w:color w:val="A14F8C"/>
        </w:rPr>
        <w:t>A Shared Mission:</w:t>
      </w:r>
    </w:p>
    <w:p w14:paraId="6126219C" w14:textId="77777777" w:rsidR="009B5A94" w:rsidRPr="00A00CD4" w:rsidRDefault="009B5A94" w:rsidP="009B5A94">
      <w:pPr>
        <w:ind w:right="-472"/>
        <w:rPr>
          <w:rFonts w:ascii="Arial" w:eastAsia="Times New Roman" w:hAnsi="Arial" w:cs="Arial"/>
          <w:color w:val="000000" w:themeColor="text1"/>
        </w:rPr>
      </w:pPr>
      <w:r w:rsidRPr="00A00CD4">
        <w:rPr>
          <w:rFonts w:ascii="Arial" w:eastAsia="Times New Roman" w:hAnsi="Arial" w:cs="Arial"/>
          <w:color w:val="000000" w:themeColor="text1"/>
        </w:rPr>
        <w:t>To create a vibrant, inclusive and aspirational family of academies, transforming life chances for pupils through excellent teaching and learning.</w:t>
      </w:r>
    </w:p>
    <w:p w14:paraId="4CF8C980" w14:textId="7F571DAB" w:rsidR="00385FF7" w:rsidRDefault="00385FF7" w:rsidP="003613C3">
      <w:pPr>
        <w:pStyle w:val="paragraph"/>
        <w:spacing w:before="0" w:beforeAutospacing="0" w:after="0" w:afterAutospacing="0"/>
        <w:ind w:right="225"/>
        <w:jc w:val="both"/>
        <w:textAlignment w:val="baseline"/>
        <w:rPr>
          <w:rStyle w:val="eop"/>
          <w:rFonts w:ascii="Arial" w:hAnsi="Arial" w:cs="Arial"/>
          <w:color w:val="000000"/>
          <w:sz w:val="22"/>
          <w:szCs w:val="22"/>
        </w:rPr>
      </w:pPr>
    </w:p>
    <w:p w14:paraId="0075A4D3" w14:textId="77777777" w:rsidR="009B5A94" w:rsidRPr="0003762F" w:rsidRDefault="009B5A94" w:rsidP="009B5A94">
      <w:pPr>
        <w:spacing w:before="120" w:after="120"/>
        <w:ind w:right="-472"/>
        <w:rPr>
          <w:rFonts w:ascii="Arial" w:hAnsi="Arial" w:cs="Arial"/>
          <w:b/>
          <w:color w:val="A14F8C"/>
          <w:sz w:val="32"/>
          <w:szCs w:val="32"/>
        </w:rPr>
      </w:pPr>
      <w:r w:rsidRPr="0003762F">
        <w:rPr>
          <w:rFonts w:ascii="Arial" w:hAnsi="Arial" w:cs="Arial"/>
          <w:b/>
          <w:color w:val="A14F8C"/>
          <w:sz w:val="32"/>
          <w:szCs w:val="32"/>
        </w:rPr>
        <w:t>Achieve More, Challenge Thinking, Shape Futures</w:t>
      </w:r>
    </w:p>
    <w:p w14:paraId="3C40E049" w14:textId="77777777" w:rsidR="009B5A94" w:rsidRPr="002628AA" w:rsidRDefault="009B5A94" w:rsidP="009B5A94">
      <w:pPr>
        <w:ind w:right="-472"/>
        <w:rPr>
          <w:rFonts w:ascii="Arial" w:hAnsi="Arial" w:cs="Arial"/>
          <w:b/>
        </w:rPr>
      </w:pPr>
      <w:r>
        <w:rPr>
          <w:rFonts w:ascii="Arial" w:hAnsi="Arial" w:cs="Arial"/>
          <w:b/>
          <w:noProof/>
          <w:color w:val="A14F8C"/>
          <w:sz w:val="28"/>
          <w:lang w:eastAsia="en-GB"/>
        </w:rPr>
        <mc:AlternateContent>
          <mc:Choice Requires="wps">
            <w:drawing>
              <wp:anchor distT="0" distB="0" distL="114300" distR="114300" simplePos="0" relativeHeight="251658246" behindDoc="0" locked="0" layoutInCell="1" allowOverlap="1" wp14:anchorId="0F825E88" wp14:editId="1771442D">
                <wp:simplePos x="0" y="0"/>
                <wp:positionH relativeFrom="margin">
                  <wp:posOffset>0</wp:posOffset>
                </wp:positionH>
                <wp:positionV relativeFrom="paragraph">
                  <wp:posOffset>19050</wp:posOffset>
                </wp:positionV>
                <wp:extent cx="5734050" cy="9525"/>
                <wp:effectExtent l="19050" t="19050" r="19050" b="28575"/>
                <wp:wrapNone/>
                <wp:docPr id="3" name="Straight Connector 3"/>
                <wp:cNvGraphicFramePr/>
                <a:graphic xmlns:a="http://schemas.openxmlformats.org/drawingml/2006/main">
                  <a:graphicData uri="http://schemas.microsoft.com/office/word/2010/wordprocessingShape">
                    <wps:wsp>
                      <wps:cNvCnPr/>
                      <wps:spPr>
                        <a:xfrm flipV="1">
                          <a:off x="0" y="0"/>
                          <a:ext cx="5734050" cy="9525"/>
                        </a:xfrm>
                        <a:prstGeom prst="line">
                          <a:avLst/>
                        </a:prstGeom>
                        <a:noFill/>
                        <a:ln w="28575" cap="flat" cmpd="sng" algn="ctr">
                          <a:solidFill>
                            <a:srgbClr val="A14F8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9B71F1" id="Straight Connector 3" o:spid="_x0000_s1026" style="position:absolute;flip:y;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45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" strokecolor="#a14f8c" strokeweight="2.25pt">
                <v:stroke joinstyle="miter"/>
                <w10:wrap anchorx="margin"/>
              </v:line>
            </w:pict>
          </mc:Fallback>
        </mc:AlternateContent>
      </w:r>
    </w:p>
    <w:p w14:paraId="1FE91BC0" w14:textId="77777777" w:rsidR="009B5A94" w:rsidRPr="00B956F3" w:rsidRDefault="009B5A94" w:rsidP="009B5A94">
      <w:pPr>
        <w:ind w:right="-472"/>
        <w:rPr>
          <w:rFonts w:ascii="Arial" w:eastAsia="Calibri" w:hAnsi="Arial" w:cs="Arial"/>
        </w:rPr>
      </w:pPr>
      <w:r w:rsidRPr="00B956F3">
        <w:rPr>
          <w:rFonts w:ascii="Arial" w:eastAsia="Calibri" w:hAnsi="Arial" w:cs="Arial"/>
        </w:rPr>
        <w:t xml:space="preserve">The collective strategic priorities of the Trust are outlined below.  The Trust’s Education Development Team have developed a programme, with the University of Chichester, to support all teachers, ensuring evidence-informed practice and professional enquiry promote and meet the strategic priorities.    </w:t>
      </w:r>
    </w:p>
    <w:p w14:paraId="4CDA61C7" w14:textId="77777777" w:rsidR="009B5A94" w:rsidRPr="00A61000" w:rsidRDefault="009B5A94" w:rsidP="009B5A94">
      <w:pPr>
        <w:ind w:right="-472"/>
        <w:rPr>
          <w:rFonts w:ascii="Arial" w:eastAsia="Calibri" w:hAnsi="Arial" w:cs="Arial"/>
          <w:b/>
          <w:color w:val="A14F8C"/>
        </w:rPr>
      </w:pPr>
    </w:p>
    <w:p w14:paraId="70E5DEA4" w14:textId="77777777" w:rsidR="009B5A94" w:rsidRPr="00EC3E19" w:rsidRDefault="009B5A94" w:rsidP="009B5A94">
      <w:pPr>
        <w:ind w:right="-472"/>
        <w:rPr>
          <w:rFonts w:ascii="Arial" w:eastAsia="Calibri" w:hAnsi="Arial" w:cs="Arial"/>
          <w:b/>
          <w:color w:val="A14F8C"/>
          <w:sz w:val="24"/>
          <w:szCs w:val="24"/>
        </w:rPr>
      </w:pPr>
      <w:r w:rsidRPr="00EC3E19">
        <w:rPr>
          <w:rFonts w:ascii="Arial" w:eastAsia="Calibri" w:hAnsi="Arial" w:cs="Arial"/>
          <w:b/>
          <w:color w:val="A14F8C"/>
          <w:sz w:val="24"/>
          <w:szCs w:val="24"/>
        </w:rPr>
        <w:t>Learning and Society</w:t>
      </w:r>
    </w:p>
    <w:p w14:paraId="3D9B2121" w14:textId="77777777" w:rsidR="009B5A94" w:rsidRPr="00B956F3" w:rsidRDefault="009B5A94" w:rsidP="009B5A94">
      <w:pPr>
        <w:ind w:right="-472"/>
        <w:rPr>
          <w:rFonts w:ascii="Arial" w:eastAsia="Calibri" w:hAnsi="Arial" w:cs="Arial"/>
        </w:rPr>
      </w:pPr>
      <w:r w:rsidRPr="00B956F3">
        <w:rPr>
          <w:rFonts w:ascii="Arial" w:eastAsia="Calibri" w:hAnsi="Arial" w:cs="Arial"/>
        </w:rPr>
        <w:t>Ensure our curriculum offer allows all of our pupils to achieve more and identify with their school community and society as they journey through each of our schools and work closely with our University sponsor.</w:t>
      </w:r>
    </w:p>
    <w:p w14:paraId="0352CA08" w14:textId="77777777" w:rsidR="009B5A94" w:rsidRPr="00A61000" w:rsidRDefault="009B5A94" w:rsidP="009B5A94">
      <w:pPr>
        <w:ind w:right="-472"/>
        <w:rPr>
          <w:rFonts w:ascii="Arial" w:eastAsia="Calibri" w:hAnsi="Arial" w:cs="Arial"/>
        </w:rPr>
      </w:pPr>
    </w:p>
    <w:p w14:paraId="1A1D3C9F" w14:textId="77777777" w:rsidR="009B5A94" w:rsidRPr="00EC3E19" w:rsidRDefault="009B5A94" w:rsidP="009B5A94">
      <w:pPr>
        <w:ind w:right="-472"/>
        <w:rPr>
          <w:rFonts w:ascii="Arial" w:eastAsia="Calibri" w:hAnsi="Arial" w:cs="Arial"/>
          <w:b/>
          <w:color w:val="A14F8C"/>
          <w:sz w:val="24"/>
          <w:szCs w:val="24"/>
        </w:rPr>
      </w:pPr>
      <w:r w:rsidRPr="00EC3E19">
        <w:rPr>
          <w:rFonts w:ascii="Arial" w:eastAsia="Calibri" w:hAnsi="Arial" w:cs="Arial"/>
          <w:b/>
          <w:color w:val="A14F8C"/>
          <w:sz w:val="24"/>
          <w:szCs w:val="24"/>
        </w:rPr>
        <w:t>Strategic Leadership</w:t>
      </w:r>
    </w:p>
    <w:p w14:paraId="6EAB5D94" w14:textId="77777777" w:rsidR="009B5A94" w:rsidRPr="00B956F3" w:rsidRDefault="009B5A94" w:rsidP="009B5A94">
      <w:pPr>
        <w:ind w:right="-472"/>
        <w:rPr>
          <w:rFonts w:ascii="Arial" w:eastAsia="Calibri" w:hAnsi="Arial" w:cs="Arial"/>
        </w:rPr>
      </w:pPr>
      <w:r w:rsidRPr="00B956F3">
        <w:rPr>
          <w:rFonts w:ascii="Arial" w:eastAsia="Calibri" w:hAnsi="Arial" w:cs="Arial"/>
        </w:rPr>
        <w:t xml:space="preserve">Develop the leadership capacity and impact of our staff so that they are professionally developed in line with our Trust ambitions and their </w:t>
      </w:r>
      <w:r w:rsidRPr="00B956F3">
        <w:rPr>
          <w:rFonts w:ascii="Arial" w:eastAsia="Calibri" w:hAnsi="Arial" w:cs="Arial"/>
        </w:rPr>
        <w:lastRenderedPageBreak/>
        <w:t>professional learning pathway.</w:t>
      </w:r>
    </w:p>
    <w:p w14:paraId="3F31E1FD" w14:textId="77777777" w:rsidR="009B5A94" w:rsidRPr="00A61000" w:rsidRDefault="009B5A94" w:rsidP="009B5A94">
      <w:pPr>
        <w:ind w:right="-472"/>
        <w:rPr>
          <w:rFonts w:eastAsia="Calibri" w:cstheme="minorHAnsi"/>
        </w:rPr>
      </w:pPr>
    </w:p>
    <w:p w14:paraId="77B77E0C" w14:textId="77777777" w:rsidR="009B5A94" w:rsidRPr="00EC3E19" w:rsidRDefault="009B5A94" w:rsidP="009B5A94">
      <w:pPr>
        <w:ind w:right="-472"/>
        <w:rPr>
          <w:rFonts w:ascii="Arial" w:eastAsia="Calibri" w:hAnsi="Arial" w:cs="Arial"/>
          <w:b/>
          <w:color w:val="A14F8C"/>
          <w:sz w:val="24"/>
          <w:szCs w:val="24"/>
        </w:rPr>
      </w:pPr>
      <w:r w:rsidRPr="00EC3E19">
        <w:rPr>
          <w:rFonts w:ascii="Arial" w:eastAsia="Calibri" w:hAnsi="Arial" w:cs="Arial"/>
          <w:b/>
          <w:color w:val="A14F8C"/>
          <w:sz w:val="24"/>
          <w:szCs w:val="24"/>
        </w:rPr>
        <w:t>Collective Responsibility</w:t>
      </w:r>
    </w:p>
    <w:p w14:paraId="556B9C14" w14:textId="77777777" w:rsidR="009B5A94" w:rsidRPr="00B956F3" w:rsidRDefault="009B5A94" w:rsidP="009B5A94">
      <w:pPr>
        <w:ind w:right="-472"/>
        <w:rPr>
          <w:rFonts w:ascii="Arial" w:eastAsia="Calibri" w:hAnsi="Arial" w:cs="Arial"/>
        </w:rPr>
      </w:pPr>
      <w:r w:rsidRPr="00B956F3">
        <w:rPr>
          <w:rFonts w:ascii="Arial" w:eastAsia="Calibri" w:hAnsi="Arial" w:cs="Arial"/>
        </w:rPr>
        <w:t>Invest in and support our staff so that they collaborate to strategically raise the standards all pupils reach and embed evidence-based practices that have an impact on pupils’ learning and identity.</w:t>
      </w:r>
    </w:p>
    <w:p w14:paraId="1C4F7FB6" w14:textId="77777777" w:rsidR="009B5A94" w:rsidRDefault="009B5A94" w:rsidP="009B5A94">
      <w:pPr>
        <w:rPr>
          <w:rFonts w:ascii="Arial" w:eastAsia="Calibri" w:hAnsi="Arial" w:cs="Arial"/>
        </w:rPr>
      </w:pPr>
    </w:p>
    <w:p w14:paraId="30E337CB" w14:textId="77777777" w:rsidR="009B5A94" w:rsidRPr="00EC3E19" w:rsidRDefault="009B5A94" w:rsidP="009B5A94">
      <w:pPr>
        <w:rPr>
          <w:rFonts w:ascii="Arial" w:eastAsia="Calibri" w:hAnsi="Arial" w:cs="Arial"/>
          <w:b/>
          <w:color w:val="A14F8C"/>
          <w:sz w:val="24"/>
          <w:szCs w:val="24"/>
        </w:rPr>
      </w:pPr>
      <w:r w:rsidRPr="00EC3E19">
        <w:rPr>
          <w:rFonts w:ascii="Arial" w:eastAsia="Calibri" w:hAnsi="Arial" w:cs="Arial"/>
          <w:b/>
          <w:color w:val="A14F8C"/>
          <w:sz w:val="24"/>
          <w:szCs w:val="24"/>
        </w:rPr>
        <w:t>Trust Identity</w:t>
      </w:r>
    </w:p>
    <w:p w14:paraId="17E035F3" w14:textId="77777777" w:rsidR="009B5A94" w:rsidRPr="00B956F3" w:rsidRDefault="009B5A94" w:rsidP="009B5A94">
      <w:pPr>
        <w:rPr>
          <w:rFonts w:ascii="Arial" w:eastAsia="Calibri" w:hAnsi="Arial" w:cs="Arial"/>
        </w:rPr>
      </w:pPr>
      <w:r w:rsidRPr="00B956F3">
        <w:rPr>
          <w:rFonts w:ascii="Arial" w:eastAsia="Calibri" w:hAnsi="Arial" w:cs="Arial"/>
        </w:rPr>
        <w:t>Ensure our Trust identify and narrative, including our Equality, Diversity and Inclusion commitment, is known to our communities within and outside of the Trust, so that they see, help shape and benefit from being part of the University of Chichester Academy Trust.</w:t>
      </w:r>
    </w:p>
    <w:p w14:paraId="4C1A3815" w14:textId="51273E78" w:rsidR="00385FF7" w:rsidRDefault="00385FF7" w:rsidP="003613C3">
      <w:pPr>
        <w:pStyle w:val="paragraph"/>
        <w:spacing w:before="0" w:beforeAutospacing="0" w:after="0" w:afterAutospacing="0"/>
        <w:ind w:right="225"/>
        <w:jc w:val="both"/>
        <w:textAlignment w:val="baseline"/>
        <w:rPr>
          <w:rStyle w:val="eop"/>
          <w:rFonts w:ascii="Arial" w:hAnsi="Arial" w:cs="Arial"/>
          <w:color w:val="000000"/>
          <w:sz w:val="22"/>
          <w:szCs w:val="22"/>
        </w:rPr>
      </w:pPr>
    </w:p>
    <w:p w14:paraId="243490C8" w14:textId="77777777" w:rsidR="00A35665" w:rsidRDefault="00A35665" w:rsidP="003613C3">
      <w:pPr>
        <w:pStyle w:val="paragraph"/>
        <w:spacing w:before="0" w:beforeAutospacing="0" w:after="0" w:afterAutospacing="0"/>
        <w:ind w:right="-180"/>
        <w:jc w:val="both"/>
        <w:textAlignment w:val="baseline"/>
        <w:rPr>
          <w:rStyle w:val="eop"/>
          <w:rFonts w:ascii="Arial" w:hAnsi="Arial" w:cs="Arial"/>
          <w:color w:val="000000"/>
          <w:sz w:val="22"/>
          <w:szCs w:val="22"/>
        </w:rPr>
      </w:pPr>
    </w:p>
    <w:p w14:paraId="7BDD4871" w14:textId="77777777" w:rsidR="00A35665" w:rsidRDefault="00A35665" w:rsidP="003613C3">
      <w:pPr>
        <w:pStyle w:val="paragraph"/>
        <w:spacing w:before="0" w:beforeAutospacing="0" w:after="0" w:afterAutospacing="0"/>
        <w:ind w:right="-180"/>
        <w:jc w:val="both"/>
        <w:textAlignment w:val="baseline"/>
        <w:rPr>
          <w:rStyle w:val="normaltextrun"/>
          <w:rFonts w:ascii="Arial" w:hAnsi="Arial" w:cs="Arial"/>
          <w:b/>
          <w:bCs/>
          <w:color w:val="A14F8C"/>
          <w:sz w:val="32"/>
          <w:szCs w:val="32"/>
        </w:rPr>
      </w:pPr>
    </w:p>
    <w:p w14:paraId="3BA99DB5" w14:textId="77777777" w:rsidR="00A35665" w:rsidRDefault="00A35665" w:rsidP="003613C3">
      <w:pPr>
        <w:pStyle w:val="paragraph"/>
        <w:spacing w:before="0" w:beforeAutospacing="0" w:after="0" w:afterAutospacing="0"/>
        <w:ind w:right="-180"/>
        <w:jc w:val="both"/>
        <w:textAlignment w:val="baseline"/>
        <w:rPr>
          <w:rStyle w:val="normaltextrun"/>
          <w:rFonts w:ascii="Arial" w:hAnsi="Arial" w:cs="Arial"/>
          <w:b/>
          <w:bCs/>
          <w:color w:val="A14F8C"/>
          <w:sz w:val="32"/>
          <w:szCs w:val="32"/>
        </w:rPr>
      </w:pPr>
    </w:p>
    <w:p w14:paraId="2B0DA767" w14:textId="3CED617A" w:rsidR="00604B50" w:rsidRDefault="00604B50" w:rsidP="00604B50">
      <w:pPr>
        <w:pStyle w:val="paragraph"/>
        <w:tabs>
          <w:tab w:val="left" w:pos="10155"/>
        </w:tabs>
        <w:spacing w:before="0" w:beforeAutospacing="0" w:after="0" w:afterAutospacing="0"/>
        <w:ind w:left="-150"/>
        <w:jc w:val="both"/>
        <w:textAlignment w:val="baseline"/>
        <w:rPr>
          <w:rStyle w:val="normaltextrun"/>
          <w:rFonts w:ascii="Arial" w:hAnsi="Arial" w:cs="Arial"/>
          <w:b/>
          <w:bCs/>
          <w:color w:val="A14F8C"/>
          <w:sz w:val="32"/>
          <w:szCs w:val="32"/>
        </w:rPr>
      </w:pPr>
    </w:p>
    <w:p w14:paraId="79C16141" w14:textId="77777777" w:rsidR="009B5A94" w:rsidRDefault="009B5A94" w:rsidP="00604B50">
      <w:pPr>
        <w:pStyle w:val="paragraph"/>
        <w:tabs>
          <w:tab w:val="left" w:pos="10155"/>
        </w:tabs>
        <w:spacing w:before="0" w:beforeAutospacing="0" w:after="0" w:afterAutospacing="0"/>
        <w:ind w:left="-150"/>
        <w:jc w:val="both"/>
        <w:textAlignment w:val="baseline"/>
        <w:rPr>
          <w:rFonts w:ascii="Segoe UI" w:hAnsi="Segoe UI" w:cs="Segoe UI"/>
          <w:sz w:val="18"/>
          <w:szCs w:val="18"/>
        </w:rPr>
      </w:pPr>
    </w:p>
    <w:p w14:paraId="3EFC45E4" w14:textId="7C4D3F7C" w:rsidR="0070207B" w:rsidRPr="00604B50" w:rsidRDefault="0070207B" w:rsidP="0070207B">
      <w:pPr>
        <w:adjustRightInd w:val="0"/>
        <w:rPr>
          <w:rFonts w:ascii="Arial" w:hAnsi="Arial" w:cs="Arial"/>
        </w:rPr>
        <w:sectPr w:rsidR="0070207B" w:rsidRPr="00604B50" w:rsidSect="00604B50">
          <w:footerReference w:type="default" r:id="rId16"/>
          <w:pgSz w:w="16838" w:h="11906" w:orient="landscape"/>
          <w:pgMar w:top="1440" w:right="1440" w:bottom="1440" w:left="1440" w:header="708" w:footer="708" w:gutter="0"/>
          <w:cols w:space="708"/>
          <w:docGrid w:linePitch="360"/>
        </w:sectPr>
      </w:pPr>
    </w:p>
    <w:p w14:paraId="273FD703" w14:textId="77777777" w:rsidR="009B5A94" w:rsidRPr="0003762F" w:rsidRDefault="009B5A94" w:rsidP="009B5A94">
      <w:pPr>
        <w:spacing w:before="120" w:after="120"/>
        <w:ind w:right="-472"/>
        <w:rPr>
          <w:rFonts w:ascii="Arial" w:hAnsi="Arial" w:cs="Arial"/>
          <w:b/>
          <w:color w:val="A14F8C"/>
          <w:sz w:val="32"/>
          <w:szCs w:val="32"/>
        </w:rPr>
      </w:pPr>
      <w:r>
        <w:rPr>
          <w:rFonts w:ascii="Arial" w:hAnsi="Arial" w:cs="Arial"/>
          <w:b/>
          <w:color w:val="A14F8C"/>
          <w:sz w:val="32"/>
          <w:szCs w:val="32"/>
        </w:rPr>
        <w:lastRenderedPageBreak/>
        <w:t>Governance within the Trust</w:t>
      </w:r>
    </w:p>
    <w:p w14:paraId="572863BB" w14:textId="77777777" w:rsidR="009B5A94" w:rsidRPr="002628AA" w:rsidRDefault="009B5A94" w:rsidP="009B5A94">
      <w:pPr>
        <w:ind w:right="-472"/>
        <w:rPr>
          <w:rFonts w:ascii="Arial" w:hAnsi="Arial" w:cs="Arial"/>
          <w:b/>
        </w:rPr>
      </w:pPr>
      <w:r>
        <w:rPr>
          <w:rFonts w:ascii="Arial" w:hAnsi="Arial" w:cs="Arial"/>
          <w:b/>
          <w:noProof/>
          <w:color w:val="A14F8C"/>
          <w:sz w:val="28"/>
          <w:lang w:eastAsia="en-GB"/>
        </w:rPr>
        <mc:AlternateContent>
          <mc:Choice Requires="wps">
            <w:drawing>
              <wp:anchor distT="0" distB="0" distL="114300" distR="114300" simplePos="0" relativeHeight="251658247" behindDoc="0" locked="0" layoutInCell="1" allowOverlap="1" wp14:anchorId="0B76ABB5" wp14:editId="62A5FFCA">
                <wp:simplePos x="0" y="0"/>
                <wp:positionH relativeFrom="margin">
                  <wp:posOffset>0</wp:posOffset>
                </wp:positionH>
                <wp:positionV relativeFrom="paragraph">
                  <wp:posOffset>19050</wp:posOffset>
                </wp:positionV>
                <wp:extent cx="5734050" cy="9525"/>
                <wp:effectExtent l="19050" t="19050" r="19050" b="28575"/>
                <wp:wrapNone/>
                <wp:docPr id="22" name="Straight Connector 22"/>
                <wp:cNvGraphicFramePr/>
                <a:graphic xmlns:a="http://schemas.openxmlformats.org/drawingml/2006/main">
                  <a:graphicData uri="http://schemas.microsoft.com/office/word/2010/wordprocessingShape">
                    <wps:wsp>
                      <wps:cNvCnPr/>
                      <wps:spPr>
                        <a:xfrm flipV="1">
                          <a:off x="0" y="0"/>
                          <a:ext cx="5734050" cy="9525"/>
                        </a:xfrm>
                        <a:prstGeom prst="line">
                          <a:avLst/>
                        </a:prstGeom>
                        <a:noFill/>
                        <a:ln w="28575" cap="flat" cmpd="sng" algn="ctr">
                          <a:solidFill>
                            <a:srgbClr val="A14F8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E0C835" id="Straight Connector 22" o:spid="_x0000_s1026" style="position:absolute;flip:y;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45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" strokecolor="#a14f8c" strokeweight="2.25pt">
                <v:stroke joinstyle="miter"/>
                <w10:wrap anchorx="margin"/>
              </v:line>
            </w:pict>
          </mc:Fallback>
        </mc:AlternateContent>
      </w:r>
    </w:p>
    <w:p w14:paraId="4386EE60" w14:textId="797F4DC2" w:rsidR="009B5A94" w:rsidRDefault="009B5A94" w:rsidP="009B5A94">
      <w:pPr>
        <w:pStyle w:val="BodyText"/>
        <w:rPr>
          <w:rFonts w:ascii="Arial" w:hAnsi="Arial" w:cs="Arial"/>
          <w:b/>
          <w:color w:val="A14F8C"/>
          <w:sz w:val="24"/>
          <w:szCs w:val="20"/>
        </w:rPr>
      </w:pPr>
      <w:r w:rsidRPr="009B5A94">
        <w:rPr>
          <w:rFonts w:ascii="Arial" w:hAnsi="Arial" w:cs="Arial"/>
          <w:b/>
          <w:color w:val="A14F8C"/>
          <w:sz w:val="24"/>
          <w:szCs w:val="20"/>
        </w:rPr>
        <w:t>Our Sponsor</w:t>
      </w:r>
    </w:p>
    <w:p w14:paraId="23D6F760" w14:textId="77777777" w:rsidR="009B5A94" w:rsidRPr="009B5A94" w:rsidRDefault="009B5A94" w:rsidP="009B5A94">
      <w:pPr>
        <w:pStyle w:val="BodyText"/>
        <w:rPr>
          <w:rFonts w:ascii="Arial" w:hAnsi="Arial" w:cs="Arial"/>
          <w:b/>
          <w:color w:val="A14F8C"/>
          <w:sz w:val="24"/>
          <w:szCs w:val="20"/>
        </w:rPr>
      </w:pPr>
    </w:p>
    <w:p w14:paraId="2A73B2DE" w14:textId="08DCE6EF" w:rsidR="009B5A94" w:rsidRPr="009B5A94" w:rsidRDefault="009B5A94" w:rsidP="009B5A94">
      <w:pPr>
        <w:pStyle w:val="BodyText"/>
        <w:rPr>
          <w:rFonts w:ascii="Arial" w:hAnsi="Arial" w:cs="Arial"/>
          <w:b/>
          <w:bCs/>
          <w:color w:val="A14F8C"/>
          <w:sz w:val="24"/>
          <w:szCs w:val="20"/>
        </w:rPr>
      </w:pPr>
      <w:r w:rsidRPr="009B5A94">
        <w:rPr>
          <w:rFonts w:ascii="Arial" w:hAnsi="Arial" w:cs="Arial"/>
          <w:b/>
          <w:bCs/>
          <w:color w:val="A14F8C"/>
          <w:sz w:val="24"/>
          <w:szCs w:val="20"/>
        </w:rPr>
        <w:t>The University of Chichester is a modern, expanding and ambitious institution with a strong educational heritage.</w:t>
      </w:r>
    </w:p>
    <w:p w14:paraId="1D941620" w14:textId="77777777" w:rsidR="009B5A94" w:rsidRPr="009B5A94" w:rsidRDefault="009B5A94" w:rsidP="009B5A94">
      <w:pPr>
        <w:pStyle w:val="BodyText"/>
        <w:rPr>
          <w:rFonts w:ascii="Arial" w:hAnsi="Arial" w:cs="Arial"/>
          <w:b/>
          <w:bCs/>
          <w:color w:val="A14F8C"/>
          <w:sz w:val="20"/>
          <w:szCs w:val="20"/>
        </w:rPr>
      </w:pPr>
    </w:p>
    <w:p w14:paraId="33A1A7E5" w14:textId="77777777" w:rsidR="009B5A94" w:rsidRPr="009B5A94" w:rsidRDefault="009B5A94" w:rsidP="009B5A94">
      <w:pPr>
        <w:pStyle w:val="BodyText"/>
        <w:rPr>
          <w:rFonts w:ascii="Arial" w:hAnsi="Arial" w:cs="Arial"/>
          <w:bCs/>
          <w:sz w:val="20"/>
          <w:szCs w:val="20"/>
        </w:rPr>
      </w:pPr>
      <w:r w:rsidRPr="009B5A94">
        <w:rPr>
          <w:rFonts w:ascii="Arial" w:hAnsi="Arial" w:cs="Arial"/>
          <w:bCs/>
          <w:sz w:val="20"/>
          <w:szCs w:val="20"/>
        </w:rPr>
        <w:t xml:space="preserve">The University has a long-standing tradition of delivering high-quality Initial Teacher Training and its researchers are recognised as world leading experts in their fields.  The University in 2023 was awarded the top Gold rating in the Teaching Excellence Framework (TEF) by the Office for Students, with Ofsted considering the teacher training programmes delivered by the University as ‘outstanding’ in both primary and secondary education. </w:t>
      </w:r>
    </w:p>
    <w:p w14:paraId="5BB2CD56" w14:textId="77777777" w:rsidR="009B5A94" w:rsidRPr="009B5A94" w:rsidRDefault="009B5A94" w:rsidP="009B5A94">
      <w:pPr>
        <w:pStyle w:val="BodyText"/>
        <w:rPr>
          <w:rFonts w:ascii="Arial" w:hAnsi="Arial" w:cs="Arial"/>
          <w:bCs/>
          <w:sz w:val="20"/>
          <w:szCs w:val="20"/>
        </w:rPr>
      </w:pPr>
      <w:r w:rsidRPr="009B5A94">
        <w:rPr>
          <w:rFonts w:ascii="Arial" w:hAnsi="Arial" w:cs="Arial"/>
          <w:bCs/>
          <w:sz w:val="20"/>
          <w:szCs w:val="20"/>
        </w:rPr>
        <w:t>Approved as an academy sponsor in the summer of 2012, the Academy Trust central offices are based in the heart of the University’s Bognor Regis campus alongside the University’s Teacher Education facility. The staff from the Trust’s academies support the University teacher training programme and the University delivers its National Professional Qualifications Programme with support from expert leaders within the Trust’s academies.</w:t>
      </w:r>
    </w:p>
    <w:p w14:paraId="757C5194" w14:textId="77777777" w:rsidR="009B5A94" w:rsidRPr="009B5A94" w:rsidRDefault="009B5A94" w:rsidP="009B5A94">
      <w:pPr>
        <w:pStyle w:val="BodyText"/>
        <w:rPr>
          <w:rFonts w:ascii="Calibri" w:hAnsi="Calibri" w:cs="Calibri"/>
          <w:bCs/>
          <w:sz w:val="20"/>
          <w:szCs w:val="20"/>
        </w:rPr>
      </w:pPr>
      <w:r w:rsidRPr="009B5A94">
        <w:rPr>
          <w:rFonts w:ascii="Arial" w:hAnsi="Arial" w:cs="Arial"/>
          <w:bCs/>
          <w:sz w:val="20"/>
          <w:szCs w:val="20"/>
        </w:rPr>
        <w:t>The Trust contributes to the University’s mission to be a learning community which inspires and enables individuals to exceed their own expectations.</w:t>
      </w:r>
    </w:p>
    <w:p w14:paraId="3D5285D7" w14:textId="46E80B64" w:rsidR="009B5A94" w:rsidRPr="009B5A94" w:rsidRDefault="009B5A94" w:rsidP="009B5A94">
      <w:pPr>
        <w:pStyle w:val="BodyText"/>
        <w:ind w:left="142"/>
        <w:rPr>
          <w:rFonts w:ascii="Calibri" w:hAnsi="Calibri" w:cs="Calibri"/>
          <w:bCs/>
          <w:sz w:val="20"/>
          <w:szCs w:val="20"/>
        </w:rPr>
      </w:pPr>
    </w:p>
    <w:p w14:paraId="21E55250" w14:textId="77777777" w:rsidR="009B5A94" w:rsidRPr="009B5A94" w:rsidRDefault="009B5A94" w:rsidP="009B5A94">
      <w:pPr>
        <w:pStyle w:val="BodyText"/>
        <w:rPr>
          <w:rFonts w:ascii="Calibri" w:hAnsi="Calibri" w:cs="Calibri"/>
          <w:bCs/>
          <w:sz w:val="20"/>
          <w:szCs w:val="20"/>
        </w:rPr>
      </w:pPr>
      <w:r w:rsidRPr="009B5A94">
        <w:rPr>
          <w:noProof/>
          <w:sz w:val="20"/>
          <w:szCs w:val="20"/>
        </w:rPr>
        <w:drawing>
          <wp:inline distT="0" distB="0" distL="0" distR="0" wp14:anchorId="283EC374" wp14:editId="0ADD13A8">
            <wp:extent cx="5731510" cy="1630102"/>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731510" cy="1630102"/>
                    </a:xfrm>
                    <a:prstGeom prst="rect">
                      <a:avLst/>
                    </a:prstGeom>
                  </pic:spPr>
                </pic:pic>
              </a:graphicData>
            </a:graphic>
          </wp:inline>
        </w:drawing>
      </w:r>
    </w:p>
    <w:p w14:paraId="75938C4B" w14:textId="55217F0C" w:rsidR="009B5A94" w:rsidRDefault="009B5A94" w:rsidP="009B5A94">
      <w:pPr>
        <w:pStyle w:val="BodyText"/>
        <w:rPr>
          <w:rFonts w:ascii="Arial" w:hAnsi="Arial" w:cs="Arial"/>
          <w:b/>
          <w:color w:val="A14F8C"/>
          <w:sz w:val="24"/>
          <w:szCs w:val="20"/>
        </w:rPr>
      </w:pPr>
      <w:r w:rsidRPr="009B5A94">
        <w:rPr>
          <w:rFonts w:ascii="Arial" w:hAnsi="Arial" w:cs="Arial"/>
          <w:b/>
          <w:color w:val="A14F8C"/>
          <w:sz w:val="24"/>
          <w:szCs w:val="20"/>
        </w:rPr>
        <w:t>Legal Structure of the Trust</w:t>
      </w:r>
    </w:p>
    <w:p w14:paraId="0113DCC2" w14:textId="77777777" w:rsidR="009B5A94" w:rsidRPr="009B5A94" w:rsidRDefault="009B5A94" w:rsidP="009B5A94">
      <w:pPr>
        <w:pStyle w:val="BodyText"/>
        <w:rPr>
          <w:rFonts w:ascii="Arial" w:hAnsi="Arial" w:cs="Arial"/>
          <w:b/>
          <w:color w:val="A14F8C"/>
          <w:sz w:val="20"/>
          <w:szCs w:val="20"/>
        </w:rPr>
      </w:pPr>
    </w:p>
    <w:p w14:paraId="387A1328" w14:textId="77777777" w:rsidR="009B5A94" w:rsidRPr="009B5A94" w:rsidRDefault="009B5A94" w:rsidP="009B5A94">
      <w:pPr>
        <w:adjustRightInd w:val="0"/>
        <w:rPr>
          <w:rFonts w:ascii="Arial" w:hAnsi="Arial" w:cs="Arial"/>
          <w:color w:val="000000"/>
          <w:sz w:val="20"/>
          <w:szCs w:val="20"/>
        </w:rPr>
      </w:pPr>
      <w:r w:rsidRPr="009B5A94">
        <w:rPr>
          <w:rFonts w:ascii="Arial" w:hAnsi="Arial" w:cs="Arial"/>
          <w:color w:val="000000"/>
          <w:sz w:val="20"/>
          <w:szCs w:val="20"/>
        </w:rPr>
        <w:t>The Trust has been set up as a company limited by guarantee which is the usual legal structure for academy trusts and other not-for-profit companies.</w:t>
      </w:r>
    </w:p>
    <w:p w14:paraId="3E3DAD63" w14:textId="77777777" w:rsidR="009B5A94" w:rsidRPr="009B5A94" w:rsidRDefault="009B5A94" w:rsidP="009B5A94">
      <w:pPr>
        <w:adjustRightInd w:val="0"/>
        <w:rPr>
          <w:rFonts w:ascii="Arial" w:hAnsi="Arial" w:cs="Arial"/>
          <w:color w:val="000000"/>
          <w:sz w:val="20"/>
          <w:szCs w:val="20"/>
        </w:rPr>
      </w:pPr>
      <w:r w:rsidRPr="009B5A94">
        <w:rPr>
          <w:rFonts w:ascii="Arial" w:hAnsi="Arial" w:cs="Arial"/>
          <w:color w:val="000000"/>
          <w:sz w:val="20"/>
          <w:szCs w:val="20"/>
        </w:rPr>
        <w:t xml:space="preserve">In order to protect the rights and obligations of the Trustees the University of Chichester Academy Trust is registered in England and Wales as a Limited Company Number 8595545. Our Trustees’ therefore, become a Director of the University of Chichester Academy Trust Company. </w:t>
      </w:r>
    </w:p>
    <w:p w14:paraId="5F319038" w14:textId="77777777" w:rsidR="009B5A94" w:rsidRPr="009B5A94" w:rsidRDefault="009B5A94" w:rsidP="009B5A94">
      <w:pPr>
        <w:pStyle w:val="BodyText"/>
        <w:rPr>
          <w:rFonts w:ascii="Arial" w:eastAsia="Arial" w:hAnsi="Arial" w:cs="Arial"/>
          <w:b/>
          <w:bCs/>
          <w:color w:val="000000" w:themeColor="text1"/>
          <w:sz w:val="20"/>
          <w:szCs w:val="20"/>
        </w:rPr>
      </w:pPr>
      <w:r w:rsidRPr="009B5A94">
        <w:rPr>
          <w:rFonts w:ascii="Arial" w:hAnsi="Arial" w:cs="Arial"/>
          <w:color w:val="000000"/>
          <w:sz w:val="20"/>
          <w:szCs w:val="20"/>
        </w:rPr>
        <w:t>The governing documents for the Trust are its Memorandum and Articles of Association and these documents set out the role and responsibilities of the two groups of individuals who are responsible for the governance of organisation, our Members and Trustees (the Board).</w:t>
      </w:r>
    </w:p>
    <w:p w14:paraId="430555BA" w14:textId="77777777" w:rsidR="009B5A94" w:rsidRDefault="009B5A94" w:rsidP="006A1EC6">
      <w:pPr>
        <w:pStyle w:val="BodyText"/>
        <w:rPr>
          <w:rFonts w:ascii="Arial MT"/>
          <w:sz w:val="22"/>
          <w:szCs w:val="22"/>
        </w:rPr>
      </w:pPr>
    </w:p>
    <w:p w14:paraId="3AD5B847" w14:textId="77777777" w:rsidR="009B5A94" w:rsidRPr="009B5A94" w:rsidRDefault="009B5A94" w:rsidP="009B5A94">
      <w:pPr>
        <w:pStyle w:val="BodyText"/>
        <w:rPr>
          <w:rFonts w:ascii="Arial MT"/>
          <w:sz w:val="22"/>
          <w:szCs w:val="22"/>
        </w:rPr>
      </w:pPr>
      <w:r w:rsidRPr="009B5A94">
        <w:rPr>
          <w:rFonts w:ascii="Arial MT"/>
          <w:sz w:val="22"/>
          <w:szCs w:val="22"/>
        </w:rPr>
        <w:t>In order to protect the rights and obligations of the Trustees the University of Chichester Academy Trust is registered in England and Wales as a Limited Company Number 8595545. Our Trustees</w:t>
      </w:r>
      <w:r w:rsidRPr="009B5A94">
        <w:rPr>
          <w:rFonts w:ascii="Arial MT"/>
          <w:sz w:val="22"/>
          <w:szCs w:val="22"/>
        </w:rPr>
        <w:t>’</w:t>
      </w:r>
      <w:r w:rsidRPr="009B5A94">
        <w:rPr>
          <w:rFonts w:ascii="Arial MT"/>
          <w:sz w:val="22"/>
          <w:szCs w:val="22"/>
        </w:rPr>
        <w:t xml:space="preserve"> therefore, become a Director of the University of Chichester Academy Trust Company. </w:t>
      </w:r>
    </w:p>
    <w:p w14:paraId="7DA2723B" w14:textId="77777777" w:rsidR="009B5A94" w:rsidRDefault="009B5A94" w:rsidP="009B5A94">
      <w:pPr>
        <w:pStyle w:val="BodyText"/>
        <w:rPr>
          <w:rFonts w:ascii="Arial MT"/>
          <w:sz w:val="22"/>
          <w:szCs w:val="22"/>
        </w:rPr>
      </w:pPr>
      <w:r w:rsidRPr="009B5A94">
        <w:rPr>
          <w:rFonts w:ascii="Arial MT"/>
          <w:sz w:val="22"/>
          <w:szCs w:val="22"/>
        </w:rPr>
        <w:t>The governing documents for the Trust are its Memorandum and Articles of Association and these documents set out the role and responsibilities of the two groups of individuals who are responsible for the governance of organisation, our Members and Trustees (the Board).</w:t>
      </w:r>
    </w:p>
    <w:p w14:paraId="51A55119" w14:textId="77777777" w:rsidR="009B5A94" w:rsidRDefault="009B5A94" w:rsidP="009B5A94">
      <w:pPr>
        <w:pStyle w:val="BodyText"/>
        <w:rPr>
          <w:rFonts w:ascii="Arial MT"/>
          <w:sz w:val="22"/>
          <w:szCs w:val="22"/>
        </w:rPr>
      </w:pPr>
    </w:p>
    <w:p w14:paraId="7E3896B4" w14:textId="77777777" w:rsidR="009B5A94" w:rsidRDefault="009B5A94" w:rsidP="009B5A94">
      <w:pPr>
        <w:pStyle w:val="BodyText"/>
        <w:rPr>
          <w:rFonts w:ascii="Arial MT"/>
          <w:sz w:val="22"/>
          <w:szCs w:val="22"/>
        </w:rPr>
      </w:pPr>
    </w:p>
    <w:p w14:paraId="3266386B" w14:textId="77777777" w:rsidR="009B5A94" w:rsidRDefault="009B5A94" w:rsidP="009B5A94">
      <w:pPr>
        <w:pStyle w:val="BodyText"/>
        <w:rPr>
          <w:rFonts w:ascii="Arial MT"/>
          <w:sz w:val="22"/>
          <w:szCs w:val="22"/>
        </w:rPr>
      </w:pPr>
    </w:p>
    <w:p w14:paraId="61C3C6D8" w14:textId="77777777" w:rsidR="009D1D2D" w:rsidRPr="004737A3" w:rsidRDefault="009D1D2D" w:rsidP="00827F88">
      <w:pPr>
        <w:pStyle w:val="BodyText"/>
        <w:rPr>
          <w:rFonts w:ascii="Arial" w:hAnsi="Arial" w:cs="Arial"/>
          <w:b/>
          <w:bCs/>
          <w:color w:val="A04F8B"/>
          <w:sz w:val="28"/>
          <w:szCs w:val="28"/>
          <w:u w:val="thick"/>
        </w:rPr>
      </w:pPr>
      <w:r w:rsidRPr="004737A3">
        <w:rPr>
          <w:rFonts w:ascii="Arial" w:hAnsi="Arial" w:cs="Arial"/>
          <w:b/>
          <w:bCs/>
          <w:color w:val="A04F8B"/>
          <w:sz w:val="28"/>
          <w:szCs w:val="28"/>
          <w:u w:val="thick"/>
        </w:rPr>
        <w:lastRenderedPageBreak/>
        <w:t>Leadership and Governance Structure</w:t>
      </w:r>
    </w:p>
    <w:p w14:paraId="5A59FCBA" w14:textId="77777777" w:rsidR="009D1D2D" w:rsidRDefault="009D1D2D" w:rsidP="009B5A94">
      <w:pPr>
        <w:pStyle w:val="BodyText"/>
        <w:rPr>
          <w:rFonts w:ascii="Arial MT"/>
          <w:sz w:val="22"/>
          <w:szCs w:val="22"/>
        </w:rPr>
      </w:pPr>
    </w:p>
    <w:p w14:paraId="3636AC91" w14:textId="77777777" w:rsidR="00827F88" w:rsidRDefault="00827F88" w:rsidP="00827F88">
      <w:pPr>
        <w:pStyle w:val="BodyText"/>
        <w:ind w:right="179"/>
        <w:rPr>
          <w:rFonts w:ascii="Arial" w:hAnsi="Arial" w:cs="Arial"/>
          <w:b/>
          <w:color w:val="A14F8C"/>
          <w:sz w:val="24"/>
          <w:szCs w:val="24"/>
        </w:rPr>
      </w:pPr>
    </w:p>
    <w:p w14:paraId="598055E9" w14:textId="37637985" w:rsidR="00827F88" w:rsidRDefault="00827F88" w:rsidP="00827F88">
      <w:pPr>
        <w:pStyle w:val="BodyText"/>
        <w:ind w:right="179"/>
        <w:rPr>
          <w:rFonts w:ascii="Arial" w:hAnsi="Arial" w:cs="Arial"/>
          <w:b/>
          <w:color w:val="A14F8C"/>
          <w:sz w:val="24"/>
          <w:szCs w:val="24"/>
        </w:rPr>
      </w:pPr>
      <w:r>
        <w:rPr>
          <w:noProof/>
        </w:rPr>
        <w:drawing>
          <wp:anchor distT="0" distB="0" distL="114300" distR="114300" simplePos="0" relativeHeight="251658248" behindDoc="0" locked="0" layoutInCell="1" allowOverlap="1" wp14:anchorId="6B693846" wp14:editId="5ED90A99">
            <wp:simplePos x="0" y="0"/>
            <wp:positionH relativeFrom="margin">
              <wp:align>center</wp:align>
            </wp:positionH>
            <wp:positionV relativeFrom="paragraph">
              <wp:posOffset>12065</wp:posOffset>
            </wp:positionV>
            <wp:extent cx="5645785" cy="32143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615"/>
                    <a:stretch/>
                  </pic:blipFill>
                  <pic:spPr bwMode="auto">
                    <a:xfrm>
                      <a:off x="0" y="0"/>
                      <a:ext cx="5645785" cy="3214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1EAEB" w14:textId="77777777" w:rsidR="00827F88" w:rsidRDefault="00827F88" w:rsidP="00827F88">
      <w:pPr>
        <w:pStyle w:val="BodyText"/>
        <w:ind w:right="179"/>
        <w:rPr>
          <w:rFonts w:ascii="Arial" w:hAnsi="Arial" w:cs="Arial"/>
          <w:b/>
          <w:color w:val="A14F8C"/>
          <w:sz w:val="24"/>
          <w:szCs w:val="24"/>
        </w:rPr>
      </w:pPr>
    </w:p>
    <w:p w14:paraId="0C4C5B1A" w14:textId="40E13B6D" w:rsidR="00827F88" w:rsidRDefault="00827F88" w:rsidP="00827F88">
      <w:pPr>
        <w:pStyle w:val="BodyText"/>
        <w:ind w:right="179"/>
        <w:rPr>
          <w:rFonts w:ascii="Arial" w:hAnsi="Arial" w:cs="Arial"/>
          <w:b/>
          <w:color w:val="A14F8C"/>
          <w:sz w:val="24"/>
          <w:szCs w:val="24"/>
        </w:rPr>
      </w:pPr>
    </w:p>
    <w:p w14:paraId="53BE90D6" w14:textId="77777777" w:rsidR="00827F88" w:rsidRDefault="00827F88" w:rsidP="00827F88">
      <w:pPr>
        <w:pStyle w:val="BodyText"/>
        <w:ind w:right="179"/>
        <w:rPr>
          <w:rFonts w:ascii="Arial" w:hAnsi="Arial" w:cs="Arial"/>
          <w:b/>
          <w:color w:val="A14F8C"/>
          <w:sz w:val="24"/>
          <w:szCs w:val="24"/>
        </w:rPr>
      </w:pPr>
    </w:p>
    <w:p w14:paraId="067F1238" w14:textId="233E2136" w:rsidR="00827F88" w:rsidRDefault="00827F88" w:rsidP="00827F88">
      <w:pPr>
        <w:pStyle w:val="BodyText"/>
        <w:ind w:right="179"/>
        <w:rPr>
          <w:rFonts w:ascii="Arial" w:hAnsi="Arial" w:cs="Arial"/>
          <w:b/>
          <w:color w:val="A14F8C"/>
          <w:sz w:val="24"/>
          <w:szCs w:val="24"/>
        </w:rPr>
      </w:pPr>
    </w:p>
    <w:p w14:paraId="6A631190" w14:textId="77777777" w:rsidR="00827F88" w:rsidRDefault="00827F88" w:rsidP="00827F88">
      <w:pPr>
        <w:pStyle w:val="BodyText"/>
        <w:ind w:right="179"/>
        <w:rPr>
          <w:rFonts w:ascii="Arial" w:hAnsi="Arial" w:cs="Arial"/>
          <w:b/>
          <w:color w:val="A14F8C"/>
          <w:sz w:val="24"/>
          <w:szCs w:val="24"/>
        </w:rPr>
      </w:pPr>
    </w:p>
    <w:p w14:paraId="71D2C412" w14:textId="150E9CFD" w:rsidR="00827F88" w:rsidRDefault="00827F88" w:rsidP="00827F88">
      <w:pPr>
        <w:pStyle w:val="BodyText"/>
        <w:ind w:right="179"/>
        <w:rPr>
          <w:rFonts w:ascii="Arial" w:hAnsi="Arial" w:cs="Arial"/>
          <w:b/>
          <w:color w:val="A14F8C"/>
          <w:sz w:val="24"/>
          <w:szCs w:val="24"/>
        </w:rPr>
      </w:pPr>
    </w:p>
    <w:p w14:paraId="7A6A4DE7" w14:textId="77777777" w:rsidR="00827F88" w:rsidRDefault="00827F88" w:rsidP="00827F88">
      <w:pPr>
        <w:pStyle w:val="BodyText"/>
        <w:ind w:right="179"/>
        <w:rPr>
          <w:rFonts w:ascii="Arial" w:hAnsi="Arial" w:cs="Arial"/>
          <w:b/>
          <w:color w:val="A14F8C"/>
          <w:sz w:val="24"/>
          <w:szCs w:val="24"/>
        </w:rPr>
      </w:pPr>
    </w:p>
    <w:p w14:paraId="18F8E863" w14:textId="4B9FF802" w:rsidR="00827F88" w:rsidRDefault="00827F88" w:rsidP="00827F88">
      <w:pPr>
        <w:pStyle w:val="BodyText"/>
        <w:ind w:right="179"/>
        <w:rPr>
          <w:rFonts w:ascii="Arial" w:hAnsi="Arial" w:cs="Arial"/>
          <w:b/>
          <w:color w:val="A14F8C"/>
          <w:sz w:val="24"/>
          <w:szCs w:val="24"/>
        </w:rPr>
      </w:pPr>
    </w:p>
    <w:p w14:paraId="02DCBA33" w14:textId="77777777" w:rsidR="00827F88" w:rsidRDefault="00827F88" w:rsidP="00827F88">
      <w:pPr>
        <w:pStyle w:val="BodyText"/>
        <w:ind w:right="179"/>
        <w:rPr>
          <w:rFonts w:ascii="Arial" w:hAnsi="Arial" w:cs="Arial"/>
          <w:b/>
          <w:color w:val="A14F8C"/>
          <w:sz w:val="24"/>
          <w:szCs w:val="24"/>
        </w:rPr>
      </w:pPr>
    </w:p>
    <w:p w14:paraId="6FCAE96D" w14:textId="77777777" w:rsidR="00827F88" w:rsidRDefault="00827F88" w:rsidP="00827F88">
      <w:pPr>
        <w:pStyle w:val="BodyText"/>
        <w:ind w:right="179"/>
        <w:rPr>
          <w:rFonts w:ascii="Arial" w:hAnsi="Arial" w:cs="Arial"/>
          <w:b/>
          <w:color w:val="A14F8C"/>
          <w:sz w:val="24"/>
          <w:szCs w:val="24"/>
        </w:rPr>
      </w:pPr>
    </w:p>
    <w:p w14:paraId="3729C5DD" w14:textId="77777777" w:rsidR="00827F88" w:rsidRDefault="00827F88" w:rsidP="00827F88">
      <w:pPr>
        <w:pStyle w:val="BodyText"/>
        <w:ind w:right="179"/>
        <w:rPr>
          <w:rFonts w:ascii="Arial" w:hAnsi="Arial" w:cs="Arial"/>
          <w:b/>
          <w:color w:val="A14F8C"/>
          <w:sz w:val="24"/>
          <w:szCs w:val="24"/>
        </w:rPr>
      </w:pPr>
    </w:p>
    <w:p w14:paraId="6D6FD234" w14:textId="77777777" w:rsidR="00827F88" w:rsidRDefault="00827F88" w:rsidP="00827F88">
      <w:pPr>
        <w:pStyle w:val="BodyText"/>
        <w:ind w:right="179"/>
        <w:rPr>
          <w:rFonts w:ascii="Arial" w:hAnsi="Arial" w:cs="Arial"/>
          <w:b/>
          <w:color w:val="A14F8C"/>
          <w:sz w:val="24"/>
          <w:szCs w:val="24"/>
        </w:rPr>
      </w:pPr>
    </w:p>
    <w:p w14:paraId="2BFE6070" w14:textId="77777777" w:rsidR="00827F88" w:rsidRDefault="00827F88" w:rsidP="00827F88">
      <w:pPr>
        <w:pStyle w:val="BodyText"/>
        <w:ind w:right="179"/>
        <w:rPr>
          <w:rFonts w:ascii="Arial" w:hAnsi="Arial" w:cs="Arial"/>
          <w:b/>
          <w:color w:val="A14F8C"/>
          <w:sz w:val="24"/>
          <w:szCs w:val="24"/>
        </w:rPr>
      </w:pPr>
    </w:p>
    <w:p w14:paraId="4E73F5CA" w14:textId="77777777" w:rsidR="00827F88" w:rsidRDefault="00827F88" w:rsidP="00827F88">
      <w:pPr>
        <w:pStyle w:val="BodyText"/>
        <w:ind w:right="179"/>
        <w:rPr>
          <w:rFonts w:ascii="Arial" w:hAnsi="Arial" w:cs="Arial"/>
          <w:b/>
          <w:color w:val="A14F8C"/>
          <w:sz w:val="24"/>
          <w:szCs w:val="24"/>
        </w:rPr>
      </w:pPr>
    </w:p>
    <w:p w14:paraId="60CA366E" w14:textId="77777777" w:rsidR="00827F88" w:rsidRDefault="00827F88" w:rsidP="00827F88">
      <w:pPr>
        <w:pStyle w:val="BodyText"/>
        <w:ind w:right="179"/>
        <w:rPr>
          <w:rFonts w:ascii="Arial" w:hAnsi="Arial" w:cs="Arial"/>
          <w:b/>
          <w:color w:val="A14F8C"/>
          <w:sz w:val="24"/>
          <w:szCs w:val="24"/>
        </w:rPr>
      </w:pPr>
    </w:p>
    <w:p w14:paraId="6258CE0A" w14:textId="77777777" w:rsidR="00827F88" w:rsidRDefault="00827F88" w:rsidP="00827F88">
      <w:pPr>
        <w:pStyle w:val="BodyText"/>
        <w:ind w:right="179"/>
        <w:rPr>
          <w:rFonts w:ascii="Arial" w:hAnsi="Arial" w:cs="Arial"/>
          <w:b/>
          <w:color w:val="A14F8C"/>
          <w:sz w:val="24"/>
          <w:szCs w:val="24"/>
        </w:rPr>
      </w:pPr>
    </w:p>
    <w:p w14:paraId="0CB6AB79" w14:textId="77777777" w:rsidR="00827F88" w:rsidRDefault="00827F88" w:rsidP="00827F88">
      <w:pPr>
        <w:pStyle w:val="BodyText"/>
        <w:ind w:right="179"/>
        <w:rPr>
          <w:rFonts w:ascii="Arial" w:hAnsi="Arial" w:cs="Arial"/>
          <w:b/>
          <w:color w:val="A14F8C"/>
          <w:sz w:val="24"/>
          <w:szCs w:val="24"/>
        </w:rPr>
      </w:pPr>
    </w:p>
    <w:p w14:paraId="78127B8B" w14:textId="77777777" w:rsidR="00827F88" w:rsidRDefault="00827F88" w:rsidP="00827F88">
      <w:pPr>
        <w:pStyle w:val="BodyText"/>
        <w:ind w:right="179"/>
        <w:rPr>
          <w:rFonts w:ascii="Arial" w:hAnsi="Arial" w:cs="Arial"/>
          <w:b/>
          <w:color w:val="A14F8C"/>
          <w:sz w:val="24"/>
          <w:szCs w:val="24"/>
        </w:rPr>
      </w:pPr>
    </w:p>
    <w:p w14:paraId="6A5159BD" w14:textId="56DD04EA" w:rsidR="00827F88" w:rsidRDefault="00827F88" w:rsidP="00827F88">
      <w:pPr>
        <w:pStyle w:val="BodyText"/>
        <w:ind w:right="179"/>
        <w:rPr>
          <w:rFonts w:ascii="Arial" w:hAnsi="Arial" w:cs="Arial"/>
          <w:b/>
          <w:color w:val="A14F8C"/>
          <w:sz w:val="24"/>
          <w:szCs w:val="24"/>
        </w:rPr>
      </w:pPr>
      <w:r w:rsidRPr="002E7D6E">
        <w:rPr>
          <w:rFonts w:ascii="Arial" w:hAnsi="Arial" w:cs="Arial"/>
          <w:b/>
          <w:color w:val="A14F8C"/>
          <w:sz w:val="24"/>
          <w:szCs w:val="24"/>
        </w:rPr>
        <w:t>Members</w:t>
      </w:r>
    </w:p>
    <w:p w14:paraId="4DEC88B1" w14:textId="773B4218" w:rsidR="00827F88" w:rsidRPr="00827F88" w:rsidRDefault="00827F88" w:rsidP="00827F88">
      <w:pPr>
        <w:pStyle w:val="BodyText"/>
        <w:ind w:right="179"/>
        <w:rPr>
          <w:rFonts w:ascii="Arial" w:hAnsi="Arial" w:cs="Arial"/>
          <w:b/>
          <w:color w:val="A14F8C"/>
          <w:sz w:val="28"/>
          <w:szCs w:val="24"/>
        </w:rPr>
      </w:pPr>
    </w:p>
    <w:p w14:paraId="0644D0C3" w14:textId="4A2320A6" w:rsidR="00827F88" w:rsidRPr="00827F88" w:rsidRDefault="00827F88" w:rsidP="00827F88">
      <w:pPr>
        <w:pStyle w:val="BodyText"/>
        <w:ind w:right="179"/>
        <w:rPr>
          <w:rFonts w:ascii="Arial" w:hAnsi="Arial" w:cs="Arial"/>
          <w:sz w:val="20"/>
        </w:rPr>
      </w:pPr>
      <w:r w:rsidRPr="00827F88">
        <w:rPr>
          <w:rFonts w:ascii="Arial" w:hAnsi="Arial" w:cs="Arial"/>
          <w:sz w:val="20"/>
        </w:rPr>
        <w:t>The Members are akin to the shareholders of a company.  There are currently four Members, one of whom is also a Trustee.</w:t>
      </w:r>
    </w:p>
    <w:p w14:paraId="19096FE1" w14:textId="54A5D431" w:rsidR="00827F88" w:rsidRDefault="00827F88" w:rsidP="00827F88">
      <w:pPr>
        <w:pStyle w:val="BodyText"/>
        <w:ind w:right="179"/>
        <w:rPr>
          <w:rFonts w:ascii="Calibri" w:hAnsi="Calibri" w:cs="Calibri"/>
        </w:rPr>
      </w:pPr>
    </w:p>
    <w:p w14:paraId="1A15D691" w14:textId="77777777" w:rsidR="00827F88" w:rsidRDefault="00827F88" w:rsidP="00827F88">
      <w:pPr>
        <w:pStyle w:val="BodyText"/>
        <w:ind w:right="179"/>
        <w:rPr>
          <w:rFonts w:ascii="Arial" w:hAnsi="Arial" w:cs="Arial"/>
          <w:b/>
          <w:color w:val="A14F8C"/>
          <w:sz w:val="24"/>
          <w:szCs w:val="24"/>
        </w:rPr>
      </w:pPr>
      <w:r w:rsidRPr="002E7D6E">
        <w:rPr>
          <w:rFonts w:ascii="Arial" w:hAnsi="Arial" w:cs="Arial"/>
          <w:b/>
          <w:color w:val="A14F8C"/>
          <w:sz w:val="24"/>
          <w:szCs w:val="24"/>
        </w:rPr>
        <w:t>Trustees (the Board)</w:t>
      </w:r>
    </w:p>
    <w:p w14:paraId="52D54B9F" w14:textId="77777777" w:rsidR="00827F88" w:rsidRPr="004737A3" w:rsidRDefault="00827F88" w:rsidP="00827F88">
      <w:pPr>
        <w:pStyle w:val="BodyText"/>
        <w:ind w:right="179"/>
        <w:rPr>
          <w:rFonts w:ascii="Arial" w:hAnsi="Arial" w:cs="Arial"/>
          <w:b/>
          <w:color w:val="A14F8C"/>
          <w:sz w:val="24"/>
          <w:szCs w:val="24"/>
        </w:rPr>
      </w:pPr>
    </w:p>
    <w:p w14:paraId="5BC2EF86" w14:textId="77777777" w:rsidR="00827F88" w:rsidRPr="00827F88" w:rsidRDefault="00827F88" w:rsidP="00827F88">
      <w:pPr>
        <w:pStyle w:val="BodyText"/>
        <w:ind w:right="179"/>
        <w:rPr>
          <w:rFonts w:ascii="Arial" w:hAnsi="Arial" w:cs="Arial"/>
          <w:sz w:val="20"/>
        </w:rPr>
      </w:pPr>
      <w:r w:rsidRPr="00827F88">
        <w:rPr>
          <w:rFonts w:ascii="Arial" w:hAnsi="Arial" w:cs="Arial"/>
          <w:sz w:val="20"/>
        </w:rPr>
        <w:t>The Board has overall responsibility and ultimate decision-making authority for all the Trust’s work, including the establishing and running of academies.  The Board has chosen to delegate some responsibilities to governance tiers across the Trust which is set out in a Scheme of Delegation.  Focused on a strategic role, Trustees avoid routine involvement in operational matters.  The Board hold the Executive Leader, who is responsible for implementing the strategic framework, to account.  Further details may be found on our website:</w:t>
      </w:r>
    </w:p>
    <w:p w14:paraId="606BBC92" w14:textId="77777777" w:rsidR="00827F88" w:rsidRPr="00827F88" w:rsidRDefault="00827F88" w:rsidP="00827F88">
      <w:pPr>
        <w:pStyle w:val="BodyText"/>
        <w:rPr>
          <w:rFonts w:ascii="Arial" w:hAnsi="Arial" w:cs="Arial"/>
          <w:sz w:val="20"/>
        </w:rPr>
      </w:pPr>
      <w:hyperlink r:id="rId19" w:history="1">
        <w:r w:rsidRPr="00827F88">
          <w:rPr>
            <w:rFonts w:ascii="Arial" w:hAnsi="Arial" w:cs="Arial"/>
            <w:sz w:val="20"/>
          </w:rPr>
          <w:t>https://www.unicat.org.uk/about-us/the-trust-team/the-trust-board</w:t>
        </w:r>
      </w:hyperlink>
      <w:r w:rsidRPr="00827F88">
        <w:rPr>
          <w:rFonts w:ascii="Arial" w:hAnsi="Arial" w:cs="Arial"/>
          <w:sz w:val="20"/>
        </w:rPr>
        <w:t xml:space="preserve"> </w:t>
      </w:r>
    </w:p>
    <w:p w14:paraId="202E2587" w14:textId="77777777" w:rsidR="00827F88" w:rsidRDefault="00827F88" w:rsidP="00827F88">
      <w:pPr>
        <w:pStyle w:val="BodyText"/>
        <w:ind w:right="179"/>
        <w:rPr>
          <w:rFonts w:ascii="Calibri" w:hAnsi="Calibri" w:cs="Calibri"/>
        </w:rPr>
      </w:pPr>
    </w:p>
    <w:p w14:paraId="25626285" w14:textId="77777777" w:rsidR="00827F88" w:rsidRDefault="00827F88" w:rsidP="00827F88">
      <w:pPr>
        <w:pStyle w:val="BodyText"/>
        <w:ind w:right="179"/>
        <w:rPr>
          <w:rFonts w:ascii="Arial" w:hAnsi="Arial" w:cs="Arial"/>
          <w:b/>
          <w:color w:val="A14F8C"/>
          <w:sz w:val="24"/>
          <w:szCs w:val="24"/>
        </w:rPr>
      </w:pPr>
      <w:r w:rsidRPr="002E7D6E">
        <w:rPr>
          <w:rFonts w:ascii="Arial" w:hAnsi="Arial" w:cs="Arial"/>
          <w:b/>
          <w:color w:val="A14F8C"/>
          <w:sz w:val="24"/>
          <w:szCs w:val="24"/>
        </w:rPr>
        <w:t>Local Governing Bodies</w:t>
      </w:r>
    </w:p>
    <w:p w14:paraId="4A6A3DD1" w14:textId="77777777" w:rsidR="00827F88" w:rsidRPr="004737A3" w:rsidRDefault="00827F88" w:rsidP="00827F88">
      <w:pPr>
        <w:pStyle w:val="BodyText"/>
        <w:ind w:right="179"/>
        <w:rPr>
          <w:rFonts w:ascii="Arial" w:hAnsi="Arial" w:cs="Arial"/>
          <w:b/>
          <w:color w:val="A14F8C"/>
          <w:sz w:val="24"/>
          <w:szCs w:val="24"/>
        </w:rPr>
      </w:pPr>
    </w:p>
    <w:p w14:paraId="68D248ED" w14:textId="77777777" w:rsidR="00827F88" w:rsidRPr="00827F88" w:rsidRDefault="00827F88" w:rsidP="00827F88">
      <w:pPr>
        <w:pStyle w:val="BodyText"/>
        <w:ind w:right="179"/>
        <w:rPr>
          <w:rFonts w:ascii="Arial" w:hAnsi="Arial" w:cs="Arial"/>
          <w:sz w:val="20"/>
        </w:rPr>
      </w:pPr>
      <w:r w:rsidRPr="00827F88">
        <w:rPr>
          <w:rFonts w:ascii="Arial" w:hAnsi="Arial" w:cs="Arial"/>
          <w:sz w:val="20"/>
        </w:rPr>
        <w:t xml:space="preserve">All of our academies have a local governing body, or where beneficial, share a local governing body (LGB) which the Trust supports and values.  The LGB is a sub-committee of the Board with communications flowing to and from the Board.  The LGB provides critical but supportive challenge to ensure the academy is </w:t>
      </w:r>
      <w:proofErr w:type="spellStart"/>
      <w:r w:rsidRPr="00827F88">
        <w:rPr>
          <w:rFonts w:ascii="Arial" w:hAnsi="Arial" w:cs="Arial"/>
          <w:sz w:val="20"/>
        </w:rPr>
        <w:t>centred</w:t>
      </w:r>
      <w:proofErr w:type="spellEnd"/>
      <w:r w:rsidRPr="00827F88">
        <w:rPr>
          <w:rFonts w:ascii="Arial" w:hAnsi="Arial" w:cs="Arial"/>
          <w:sz w:val="20"/>
        </w:rPr>
        <w:t xml:space="preserve"> within and knowledgeable of, the local community in which it serves.   </w:t>
      </w:r>
    </w:p>
    <w:p w14:paraId="6644894E" w14:textId="77777777" w:rsidR="00827F88" w:rsidRPr="004737A3" w:rsidRDefault="00827F88" w:rsidP="00827F88">
      <w:pPr>
        <w:pStyle w:val="BodyText"/>
        <w:ind w:right="179"/>
        <w:rPr>
          <w:rFonts w:ascii="Arial" w:hAnsi="Arial" w:cs="Arial"/>
        </w:rPr>
      </w:pPr>
    </w:p>
    <w:p w14:paraId="2529A01C" w14:textId="77777777" w:rsidR="00827F88" w:rsidRDefault="00827F88" w:rsidP="00827F88">
      <w:pPr>
        <w:pStyle w:val="BodyText"/>
        <w:rPr>
          <w:rFonts w:ascii="Arial" w:hAnsi="Arial" w:cs="Arial"/>
          <w:b/>
          <w:color w:val="A14F8C"/>
          <w:sz w:val="24"/>
          <w:szCs w:val="24"/>
        </w:rPr>
      </w:pPr>
    </w:p>
    <w:p w14:paraId="3CA7F0DF" w14:textId="77777777" w:rsidR="00827F88" w:rsidRDefault="00827F88" w:rsidP="00827F88">
      <w:pPr>
        <w:pStyle w:val="BodyText"/>
        <w:rPr>
          <w:rFonts w:ascii="Arial" w:hAnsi="Arial" w:cs="Arial"/>
          <w:b/>
          <w:color w:val="A14F8C"/>
          <w:sz w:val="24"/>
          <w:szCs w:val="24"/>
        </w:rPr>
      </w:pPr>
    </w:p>
    <w:p w14:paraId="6E54740A" w14:textId="48F01023" w:rsidR="00827F88" w:rsidRPr="004737A3" w:rsidRDefault="00827F88" w:rsidP="00827F88">
      <w:pPr>
        <w:pStyle w:val="BodyText"/>
        <w:rPr>
          <w:rFonts w:ascii="Arial" w:hAnsi="Arial" w:cs="Arial"/>
          <w:b/>
          <w:color w:val="A14F8C"/>
          <w:sz w:val="24"/>
          <w:szCs w:val="24"/>
        </w:rPr>
      </w:pPr>
      <w:r w:rsidRPr="002E7D6E">
        <w:rPr>
          <w:rFonts w:ascii="Arial" w:hAnsi="Arial" w:cs="Arial"/>
          <w:b/>
          <w:color w:val="A14F8C"/>
          <w:sz w:val="24"/>
          <w:szCs w:val="24"/>
        </w:rPr>
        <w:t>Celebrating the Unique context of each of our Communities</w:t>
      </w:r>
    </w:p>
    <w:p w14:paraId="38F48364" w14:textId="3A2622BE" w:rsidR="00827F88" w:rsidRPr="004737A3" w:rsidRDefault="00827F88" w:rsidP="00827F88">
      <w:pPr>
        <w:spacing w:before="120"/>
        <w:ind w:right="409"/>
        <w:rPr>
          <w:rFonts w:ascii="Arial" w:hAnsi="Arial" w:cs="Arial"/>
        </w:rPr>
      </w:pPr>
      <w:r w:rsidRPr="004737A3">
        <w:rPr>
          <w:rFonts w:ascii="Arial" w:hAnsi="Arial" w:cs="Arial"/>
        </w:rPr>
        <w:t xml:space="preserve">Although we share the same vision and values, each of our schools have their own identity which defines them within their local community.  The Trust is strongly committed to valuing the uniqueness of each school and retaining governance at the local level to ensure the schools reflect the community in which they serve, with trustees and officers sharing this strongly held view. </w:t>
      </w:r>
    </w:p>
    <w:p w14:paraId="17617291" w14:textId="24C2C802" w:rsidR="00827F88" w:rsidRDefault="00827F88" w:rsidP="00827F88">
      <w:pPr>
        <w:spacing w:before="2"/>
        <w:ind w:right="409"/>
      </w:pPr>
      <w:r w:rsidRPr="004737A3">
        <w:rPr>
          <w:rFonts w:ascii="Arial" w:hAnsi="Arial" w:cs="Arial"/>
        </w:rPr>
        <w:t>The Trust has a strong belief that an academy should be strongly grounded in its own community, and the scheme of delegation and the Trust vision and objectives, reflect this key driver.  The LGB is a sub-committee of the Board with a two-way flow of communication.  GovernorHub is used as the portal for governance communication, with resources provided centrally, and best practice drawn from links with agencies expert in MAT governance.  The Chairs of Governors attend termly meetings or workshops, including with the Trust’s leadership team, strengthening the contribution of governance across the Trust.</w:t>
      </w:r>
      <w:r>
        <w:t xml:space="preserve"> </w:t>
      </w:r>
    </w:p>
    <w:p w14:paraId="0A1827A0" w14:textId="77777777" w:rsidR="00827F88" w:rsidRDefault="00827F88" w:rsidP="009B5A94">
      <w:pPr>
        <w:pStyle w:val="BodyText"/>
        <w:rPr>
          <w:rFonts w:ascii="Arial MT"/>
          <w:sz w:val="22"/>
          <w:szCs w:val="22"/>
        </w:rPr>
      </w:pPr>
    </w:p>
    <w:p w14:paraId="467B7FDF" w14:textId="77777777" w:rsidR="00827F88" w:rsidRDefault="00827F88" w:rsidP="009B5A94">
      <w:pPr>
        <w:pStyle w:val="BodyText"/>
        <w:rPr>
          <w:rFonts w:ascii="Arial MT"/>
          <w:sz w:val="22"/>
          <w:szCs w:val="22"/>
        </w:rPr>
      </w:pPr>
    </w:p>
    <w:p w14:paraId="1F6BD53F" w14:textId="77777777" w:rsidR="00827F88" w:rsidRDefault="00827F88" w:rsidP="009B5A94">
      <w:pPr>
        <w:pStyle w:val="BodyText"/>
        <w:rPr>
          <w:rFonts w:ascii="Arial MT"/>
          <w:sz w:val="22"/>
          <w:szCs w:val="22"/>
        </w:rPr>
      </w:pPr>
    </w:p>
    <w:p w14:paraId="7165B00E" w14:textId="77777777" w:rsidR="00827F88" w:rsidRDefault="00827F88" w:rsidP="009B5A94">
      <w:pPr>
        <w:pStyle w:val="BodyText"/>
        <w:rPr>
          <w:rFonts w:ascii="Arial MT"/>
          <w:sz w:val="22"/>
          <w:szCs w:val="22"/>
        </w:rPr>
      </w:pPr>
    </w:p>
    <w:p w14:paraId="15B2D46E" w14:textId="77777777" w:rsidR="00827F88" w:rsidRDefault="00827F88" w:rsidP="009B5A94">
      <w:pPr>
        <w:pStyle w:val="BodyText"/>
        <w:rPr>
          <w:rFonts w:ascii="Arial MT"/>
          <w:sz w:val="22"/>
          <w:szCs w:val="22"/>
        </w:rPr>
      </w:pPr>
    </w:p>
    <w:p w14:paraId="07E5A71C" w14:textId="77777777" w:rsidR="00827F88" w:rsidRDefault="00827F88" w:rsidP="009B5A94">
      <w:pPr>
        <w:pStyle w:val="BodyText"/>
        <w:rPr>
          <w:rFonts w:ascii="Arial MT"/>
          <w:sz w:val="22"/>
          <w:szCs w:val="22"/>
        </w:rPr>
      </w:pPr>
    </w:p>
    <w:p w14:paraId="4BED55F3" w14:textId="4F8378B5" w:rsidR="00827F88" w:rsidRDefault="00827F88" w:rsidP="009B5A94">
      <w:pPr>
        <w:pStyle w:val="BodyText"/>
        <w:rPr>
          <w:rFonts w:ascii="Arial MT"/>
          <w:sz w:val="22"/>
          <w:szCs w:val="22"/>
        </w:rPr>
      </w:pPr>
    </w:p>
    <w:p w14:paraId="0C24E1B4" w14:textId="58A67E22" w:rsidR="00827F88" w:rsidRDefault="00827F88" w:rsidP="009B5A94">
      <w:pPr>
        <w:pStyle w:val="BodyText"/>
        <w:rPr>
          <w:rFonts w:ascii="Arial MT"/>
          <w:sz w:val="22"/>
          <w:szCs w:val="22"/>
        </w:rPr>
      </w:pPr>
      <w:r w:rsidRPr="00827F88">
        <w:rPr>
          <w:rFonts w:ascii="Arial MT"/>
          <w:noProof/>
          <w:sz w:val="22"/>
          <w:szCs w:val="22"/>
        </w:rPr>
        <mc:AlternateContent>
          <mc:Choice Requires="wps">
            <w:drawing>
              <wp:anchor distT="45720" distB="45720" distL="114300" distR="114300" simplePos="0" relativeHeight="251658250" behindDoc="0" locked="0" layoutInCell="1" allowOverlap="1" wp14:anchorId="55A5159E" wp14:editId="0B21972E">
                <wp:simplePos x="0" y="0"/>
                <wp:positionH relativeFrom="column">
                  <wp:posOffset>3413052</wp:posOffset>
                </wp:positionH>
                <wp:positionV relativeFrom="paragraph">
                  <wp:posOffset>80379</wp:posOffset>
                </wp:positionV>
                <wp:extent cx="5368925" cy="1404620"/>
                <wp:effectExtent l="0" t="0" r="317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1404620"/>
                        </a:xfrm>
                        <a:prstGeom prst="rect">
                          <a:avLst/>
                        </a:prstGeom>
                        <a:solidFill>
                          <a:srgbClr val="FFFFFF"/>
                        </a:solidFill>
                        <a:ln w="9525">
                          <a:noFill/>
                          <a:miter lim="800000"/>
                          <a:headEnd/>
                          <a:tailEnd/>
                        </a:ln>
                      </wps:spPr>
                      <wps:txbx>
                        <w:txbxContent>
                          <w:p w14:paraId="24CF1BAB" w14:textId="77777777" w:rsidR="00827F88" w:rsidRPr="006F3019" w:rsidRDefault="00827F88" w:rsidP="00827F88">
                            <w:pPr>
                              <w:ind w:right="-188"/>
                              <w:rPr>
                                <w:sz w:val="28"/>
                                <w:szCs w:val="28"/>
                              </w:rPr>
                            </w:pPr>
                            <w:r w:rsidRPr="006F3019">
                              <w:rPr>
                                <w:sz w:val="28"/>
                                <w:szCs w:val="28"/>
                              </w:rPr>
                              <w:t>“</w:t>
                            </w:r>
                            <w:r w:rsidRPr="006F3019">
                              <w:rPr>
                                <w:rFonts w:ascii="Bodoni MT" w:hAnsi="Bodoni MT"/>
                                <w:i/>
                                <w:color w:val="A14F8C"/>
                                <w:sz w:val="28"/>
                                <w:szCs w:val="28"/>
                              </w:rPr>
                              <w:t>The Trust’s vision to inspire young people, raise aspirations and transform life chances is shared by the school leaders and governors.  Strong and effective relationships exist between trustees, the trust’s officers, governors and headteachers</w:t>
                            </w:r>
                            <w:r w:rsidRPr="006F3019">
                              <w:rPr>
                                <w:color w:val="A14F8C"/>
                                <w:sz w:val="28"/>
                                <w:szCs w:val="28"/>
                              </w:rPr>
                              <w:t>.</w:t>
                            </w:r>
                            <w:r w:rsidRPr="006F3019">
                              <w:rPr>
                                <w:sz w:val="28"/>
                                <w:szCs w:val="28"/>
                              </w:rPr>
                              <w:t>”</w:t>
                            </w:r>
                          </w:p>
                          <w:p w14:paraId="38653854" w14:textId="77777777" w:rsidR="00827F88" w:rsidRDefault="00827F88" w:rsidP="00827F88">
                            <w:pPr>
                              <w:ind w:right="-188"/>
                              <w:rPr>
                                <w:b/>
                                <w:color w:val="A14F8C"/>
                              </w:rPr>
                            </w:pPr>
                          </w:p>
                          <w:p w14:paraId="1E2EB3C0" w14:textId="77777777" w:rsidR="00827F88" w:rsidRDefault="00827F88" w:rsidP="00827F88">
                            <w:pPr>
                              <w:ind w:right="-188"/>
                              <w:rPr>
                                <w:b/>
                                <w:color w:val="A14F8C"/>
                              </w:rPr>
                            </w:pPr>
                            <w:r w:rsidRPr="00845DB4">
                              <w:rPr>
                                <w:b/>
                                <w:color w:val="A14F8C"/>
                              </w:rPr>
                              <w:t>Ofsted review of the Trust</w:t>
                            </w:r>
                          </w:p>
                          <w:p w14:paraId="00B2A04D" w14:textId="77777777" w:rsidR="00827F88" w:rsidRDefault="00827F88" w:rsidP="00827F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A5159E" id="Text Box 2" o:spid="_x0000_s1027" type="#_x0000_t202" style="position:absolute;margin-left:268.75pt;margin-top:6.35pt;width:422.75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" stroked="f">
                <v:textbox style="mso-fit-shape-to-text:t">
                  <w:txbxContent>
                    <w:p w14:paraId="24CF1BAB" w14:textId="77777777" w:rsidR="00827F88" w:rsidRPr="006F3019" w:rsidRDefault="00827F88" w:rsidP="00827F88">
                      <w:pPr>
                        <w:ind w:right="-188"/>
                        <w:rPr>
                          <w:sz w:val="28"/>
                          <w:szCs w:val="28"/>
                        </w:rPr>
                      </w:pPr>
                      <w:r w:rsidRPr="006F3019">
                        <w:rPr>
                          <w:sz w:val="28"/>
                          <w:szCs w:val="28"/>
                        </w:rPr>
                        <w:t>“</w:t>
                      </w:r>
                      <w:r w:rsidRPr="006F3019">
                        <w:rPr>
                          <w:rFonts w:ascii="Bodoni MT" w:hAnsi="Bodoni MT"/>
                          <w:i/>
                          <w:color w:val="A14F8C"/>
                          <w:sz w:val="28"/>
                          <w:szCs w:val="28"/>
                        </w:rPr>
                        <w:t>The Trust’s vision to inspire young people, raise aspirations and transform life chances is shared by the school leaders and governors.  Strong and effective relationships exist between trustees, the trust’s officers, governors and headteachers</w:t>
                      </w:r>
                      <w:r w:rsidRPr="006F3019">
                        <w:rPr>
                          <w:color w:val="A14F8C"/>
                          <w:sz w:val="28"/>
                          <w:szCs w:val="28"/>
                        </w:rPr>
                        <w:t>.</w:t>
                      </w:r>
                      <w:r w:rsidRPr="006F3019">
                        <w:rPr>
                          <w:sz w:val="28"/>
                          <w:szCs w:val="28"/>
                        </w:rPr>
                        <w:t>”</w:t>
                      </w:r>
                    </w:p>
                    <w:p w14:paraId="38653854" w14:textId="77777777" w:rsidR="00827F88" w:rsidRDefault="00827F88" w:rsidP="00827F88">
                      <w:pPr>
                        <w:ind w:right="-188"/>
                        <w:rPr>
                          <w:b/>
                          <w:color w:val="A14F8C"/>
                        </w:rPr>
                      </w:pPr>
                    </w:p>
                    <w:p w14:paraId="1E2EB3C0" w14:textId="77777777" w:rsidR="00827F88" w:rsidRDefault="00827F88" w:rsidP="00827F88">
                      <w:pPr>
                        <w:ind w:right="-188"/>
                        <w:rPr>
                          <w:b/>
                          <w:color w:val="A14F8C"/>
                        </w:rPr>
                      </w:pPr>
                      <w:r w:rsidRPr="00845DB4">
                        <w:rPr>
                          <w:b/>
                          <w:color w:val="A14F8C"/>
                        </w:rPr>
                        <w:t>Ofsted review of the Trust</w:t>
                      </w:r>
                    </w:p>
                    <w:p w14:paraId="00B2A04D" w14:textId="77777777" w:rsidR="00827F88" w:rsidRDefault="00827F88" w:rsidP="00827F88"/>
                  </w:txbxContent>
                </v:textbox>
                <w10:wrap type="square"/>
              </v:shape>
            </w:pict>
          </mc:Fallback>
        </mc:AlternateContent>
      </w:r>
      <w:r w:rsidRPr="006F3019">
        <w:rPr>
          <w:rFonts w:ascii="Arial" w:eastAsia="Times New Roman" w:hAnsi="Arial" w:cs="Times New Roman"/>
          <w:noProof/>
          <w:kern w:val="2"/>
          <w:sz w:val="20"/>
          <w:szCs w:val="24"/>
          <w:lang w:eastAsia="en-GB"/>
          <w14:ligatures w14:val="standardContextual"/>
        </w:rPr>
        <w:drawing>
          <wp:anchor distT="0" distB="0" distL="114300" distR="114300" simplePos="0" relativeHeight="251658249" behindDoc="0" locked="0" layoutInCell="1" allowOverlap="1" wp14:anchorId="61BF0EA3" wp14:editId="58CE2763">
            <wp:simplePos x="0" y="0"/>
            <wp:positionH relativeFrom="column">
              <wp:posOffset>1382232</wp:posOffset>
            </wp:positionH>
            <wp:positionV relativeFrom="paragraph">
              <wp:posOffset>73689</wp:posOffset>
            </wp:positionV>
            <wp:extent cx="1800225" cy="1581166"/>
            <wp:effectExtent l="0" t="0" r="0" b="0"/>
            <wp:wrapSquare wrapText="bothSides"/>
            <wp:docPr id="2126952780" name="Picture 1" descr="A child playing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52780" name="Picture 1" descr="A child playing a pian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581166"/>
                    </a:xfrm>
                    <a:prstGeom prst="rect">
                      <a:avLst/>
                    </a:prstGeom>
                    <a:noFill/>
                  </pic:spPr>
                </pic:pic>
              </a:graphicData>
            </a:graphic>
            <wp14:sizeRelH relativeFrom="page">
              <wp14:pctWidth>0</wp14:pctWidth>
            </wp14:sizeRelH>
            <wp14:sizeRelV relativeFrom="page">
              <wp14:pctHeight>0</wp14:pctHeight>
            </wp14:sizeRelV>
          </wp:anchor>
        </w:drawing>
      </w:r>
    </w:p>
    <w:p w14:paraId="7EC0F4DA" w14:textId="77777777" w:rsidR="00827F88" w:rsidRDefault="00827F88" w:rsidP="009B5A94">
      <w:pPr>
        <w:pStyle w:val="BodyText"/>
        <w:rPr>
          <w:rFonts w:ascii="Arial MT"/>
          <w:sz w:val="22"/>
          <w:szCs w:val="22"/>
        </w:rPr>
      </w:pPr>
    </w:p>
    <w:p w14:paraId="45856726" w14:textId="0E9F284F" w:rsidR="00827F88" w:rsidRDefault="00827F88" w:rsidP="009B5A94">
      <w:pPr>
        <w:pStyle w:val="BodyText"/>
        <w:rPr>
          <w:rFonts w:ascii="Arial MT"/>
          <w:sz w:val="22"/>
          <w:szCs w:val="22"/>
        </w:rPr>
      </w:pPr>
    </w:p>
    <w:p w14:paraId="1E977ABE" w14:textId="36EA6160" w:rsidR="00827F88" w:rsidRDefault="00827F88" w:rsidP="009B5A94">
      <w:pPr>
        <w:pStyle w:val="BodyText"/>
        <w:rPr>
          <w:rFonts w:ascii="Arial MT"/>
          <w:sz w:val="22"/>
          <w:szCs w:val="22"/>
        </w:rPr>
      </w:pPr>
    </w:p>
    <w:p w14:paraId="7943FC23" w14:textId="4E886BDE" w:rsidR="00827F88" w:rsidRDefault="00827F88" w:rsidP="009B5A94">
      <w:pPr>
        <w:pStyle w:val="BodyText"/>
        <w:rPr>
          <w:rFonts w:ascii="Arial MT"/>
          <w:sz w:val="22"/>
          <w:szCs w:val="22"/>
        </w:rPr>
      </w:pPr>
    </w:p>
    <w:p w14:paraId="11E18627" w14:textId="77777777" w:rsidR="00827F88" w:rsidRDefault="00827F88" w:rsidP="009B5A94">
      <w:pPr>
        <w:pStyle w:val="BodyText"/>
        <w:rPr>
          <w:rFonts w:ascii="Arial MT"/>
          <w:sz w:val="22"/>
          <w:szCs w:val="22"/>
        </w:rPr>
      </w:pPr>
    </w:p>
    <w:p w14:paraId="3672D5E1" w14:textId="77777777" w:rsidR="00827F88" w:rsidRDefault="00827F88" w:rsidP="009B5A94">
      <w:pPr>
        <w:pStyle w:val="BodyText"/>
        <w:rPr>
          <w:rFonts w:ascii="Arial MT"/>
          <w:sz w:val="22"/>
          <w:szCs w:val="22"/>
        </w:rPr>
      </w:pPr>
    </w:p>
    <w:p w14:paraId="576844A7" w14:textId="77777777" w:rsidR="00827F88" w:rsidRDefault="00827F88" w:rsidP="009B5A94">
      <w:pPr>
        <w:pStyle w:val="BodyText"/>
        <w:rPr>
          <w:rFonts w:ascii="Arial MT"/>
          <w:sz w:val="22"/>
          <w:szCs w:val="22"/>
        </w:rPr>
      </w:pPr>
    </w:p>
    <w:p w14:paraId="6E4B0FDC" w14:textId="77777777" w:rsidR="00827F88" w:rsidRDefault="00827F88" w:rsidP="009B5A94">
      <w:pPr>
        <w:pStyle w:val="BodyText"/>
        <w:rPr>
          <w:rFonts w:ascii="Arial MT"/>
          <w:sz w:val="22"/>
          <w:szCs w:val="22"/>
        </w:rPr>
      </w:pPr>
    </w:p>
    <w:p w14:paraId="025433D7" w14:textId="77777777" w:rsidR="00827F88" w:rsidRDefault="00827F88" w:rsidP="009B5A94">
      <w:pPr>
        <w:pStyle w:val="BodyText"/>
        <w:rPr>
          <w:rFonts w:ascii="Arial MT"/>
          <w:sz w:val="22"/>
          <w:szCs w:val="22"/>
        </w:rPr>
      </w:pPr>
    </w:p>
    <w:p w14:paraId="308F6A81" w14:textId="77777777" w:rsidR="00827F88" w:rsidRDefault="00827F88" w:rsidP="009B5A94">
      <w:pPr>
        <w:pStyle w:val="BodyText"/>
        <w:rPr>
          <w:rFonts w:ascii="Arial MT"/>
          <w:sz w:val="22"/>
          <w:szCs w:val="22"/>
        </w:rPr>
      </w:pPr>
    </w:p>
    <w:p w14:paraId="4FD7311F" w14:textId="77777777" w:rsidR="00827F88" w:rsidRDefault="00827F88" w:rsidP="009B5A94">
      <w:pPr>
        <w:pStyle w:val="BodyText"/>
        <w:rPr>
          <w:rFonts w:ascii="Arial MT"/>
          <w:sz w:val="22"/>
          <w:szCs w:val="22"/>
        </w:rPr>
      </w:pPr>
    </w:p>
    <w:p w14:paraId="26C75A5C" w14:textId="77777777" w:rsidR="00827F88" w:rsidRDefault="00827F88" w:rsidP="009B5A94">
      <w:pPr>
        <w:pStyle w:val="BodyText"/>
        <w:rPr>
          <w:rFonts w:ascii="Arial MT"/>
          <w:sz w:val="22"/>
          <w:szCs w:val="22"/>
        </w:rPr>
      </w:pPr>
    </w:p>
    <w:p w14:paraId="2DF37CC1" w14:textId="77777777" w:rsidR="00827F88" w:rsidRDefault="00827F88" w:rsidP="009B5A94">
      <w:pPr>
        <w:pStyle w:val="BodyText"/>
        <w:rPr>
          <w:rFonts w:ascii="Arial MT"/>
          <w:sz w:val="22"/>
          <w:szCs w:val="22"/>
        </w:rPr>
      </w:pPr>
    </w:p>
    <w:p w14:paraId="0606DE51" w14:textId="77777777" w:rsidR="00827F88" w:rsidRDefault="00827F88" w:rsidP="009B5A94">
      <w:pPr>
        <w:pStyle w:val="BodyText"/>
        <w:rPr>
          <w:rFonts w:ascii="Arial MT"/>
          <w:sz w:val="22"/>
          <w:szCs w:val="22"/>
        </w:rPr>
      </w:pPr>
    </w:p>
    <w:p w14:paraId="04D4E43C" w14:textId="77777777" w:rsidR="00827F88" w:rsidRDefault="00827F88" w:rsidP="009B5A94">
      <w:pPr>
        <w:pStyle w:val="BodyText"/>
        <w:rPr>
          <w:rFonts w:ascii="Arial MT"/>
          <w:sz w:val="22"/>
          <w:szCs w:val="22"/>
        </w:rPr>
      </w:pPr>
    </w:p>
    <w:p w14:paraId="3C77AE96" w14:textId="77777777" w:rsidR="00827F88" w:rsidRDefault="00827F88" w:rsidP="009B5A94">
      <w:pPr>
        <w:pStyle w:val="BodyText"/>
        <w:rPr>
          <w:rFonts w:ascii="Arial MT"/>
          <w:sz w:val="22"/>
          <w:szCs w:val="22"/>
        </w:rPr>
      </w:pPr>
    </w:p>
    <w:p w14:paraId="5CF72EFF" w14:textId="77777777" w:rsidR="00827F88" w:rsidRDefault="00827F88" w:rsidP="009B5A94">
      <w:pPr>
        <w:pStyle w:val="BodyText"/>
        <w:rPr>
          <w:rFonts w:ascii="Arial MT"/>
          <w:sz w:val="22"/>
          <w:szCs w:val="22"/>
        </w:rPr>
      </w:pPr>
    </w:p>
    <w:p w14:paraId="621A19B1" w14:textId="77777777" w:rsidR="00827F88" w:rsidRDefault="00827F88" w:rsidP="009B5A94">
      <w:pPr>
        <w:pStyle w:val="BodyText"/>
        <w:rPr>
          <w:rFonts w:ascii="Arial MT"/>
          <w:sz w:val="22"/>
          <w:szCs w:val="22"/>
        </w:rPr>
      </w:pPr>
    </w:p>
    <w:p w14:paraId="45A09493" w14:textId="77777777" w:rsidR="00827F88" w:rsidRDefault="00827F88" w:rsidP="009B5A94">
      <w:pPr>
        <w:pStyle w:val="BodyText"/>
        <w:rPr>
          <w:rFonts w:ascii="Arial MT"/>
          <w:sz w:val="22"/>
          <w:szCs w:val="22"/>
        </w:rPr>
      </w:pPr>
    </w:p>
    <w:p w14:paraId="472CDC75" w14:textId="77777777" w:rsidR="00827F88" w:rsidRDefault="00827F88" w:rsidP="009B5A94">
      <w:pPr>
        <w:pStyle w:val="BodyText"/>
        <w:rPr>
          <w:rFonts w:ascii="Arial MT"/>
          <w:sz w:val="22"/>
          <w:szCs w:val="22"/>
        </w:rPr>
      </w:pPr>
    </w:p>
    <w:p w14:paraId="1A65EDE3" w14:textId="77777777" w:rsidR="00827F88" w:rsidRDefault="00827F88" w:rsidP="009B5A94">
      <w:pPr>
        <w:pStyle w:val="BodyText"/>
        <w:rPr>
          <w:rFonts w:ascii="Arial MT"/>
          <w:sz w:val="22"/>
          <w:szCs w:val="22"/>
        </w:rPr>
      </w:pPr>
    </w:p>
    <w:p w14:paraId="11432807" w14:textId="75DD42CD" w:rsidR="00827F88" w:rsidRDefault="00827F88" w:rsidP="00827F88">
      <w:pPr>
        <w:tabs>
          <w:tab w:val="left" w:pos="375"/>
        </w:tabs>
        <w:rPr>
          <w:b/>
          <w:color w:val="A14F8C"/>
          <w:sz w:val="32"/>
          <w:szCs w:val="32"/>
        </w:rPr>
      </w:pPr>
      <w:r>
        <w:rPr>
          <w:b/>
          <w:color w:val="A14F8C"/>
          <w:sz w:val="32"/>
          <w:szCs w:val="32"/>
        </w:rPr>
        <w:lastRenderedPageBreak/>
        <w:t>Our Trust Family</w:t>
      </w:r>
    </w:p>
    <w:p w14:paraId="0CDF8337" w14:textId="34DF69DB" w:rsidR="00827F88" w:rsidRDefault="00827F88" w:rsidP="009B5A94">
      <w:pPr>
        <w:pStyle w:val="BodyText"/>
        <w:rPr>
          <w:rFonts w:ascii="Arial MT"/>
          <w:sz w:val="22"/>
          <w:szCs w:val="22"/>
        </w:rPr>
      </w:pPr>
    </w:p>
    <w:p w14:paraId="6BB9C06F" w14:textId="34B2B60B" w:rsidR="00827F88" w:rsidRDefault="00827F88" w:rsidP="009B5A94">
      <w:pPr>
        <w:pStyle w:val="BodyText"/>
        <w:rPr>
          <w:rFonts w:ascii="Arial MT"/>
          <w:sz w:val="22"/>
          <w:szCs w:val="22"/>
        </w:rPr>
      </w:pPr>
    </w:p>
    <w:p w14:paraId="5271A7D3" w14:textId="79ECBC2A" w:rsidR="00827F88" w:rsidRDefault="00827F88" w:rsidP="009B5A94">
      <w:pPr>
        <w:pStyle w:val="BodyText"/>
        <w:rPr>
          <w:rFonts w:ascii="Arial MT"/>
          <w:sz w:val="22"/>
          <w:szCs w:val="22"/>
        </w:rPr>
      </w:pPr>
      <w:r w:rsidRPr="004B0569">
        <w:rPr>
          <w:noProof/>
        </w:rPr>
        <w:drawing>
          <wp:anchor distT="0" distB="0" distL="114300" distR="114300" simplePos="0" relativeHeight="251658251" behindDoc="0" locked="0" layoutInCell="1" allowOverlap="1" wp14:anchorId="58634B3D" wp14:editId="09FB8DA6">
            <wp:simplePos x="0" y="0"/>
            <wp:positionH relativeFrom="margin">
              <wp:align>center</wp:align>
            </wp:positionH>
            <wp:positionV relativeFrom="paragraph">
              <wp:posOffset>9776</wp:posOffset>
            </wp:positionV>
            <wp:extent cx="5848350" cy="5105990"/>
            <wp:effectExtent l="0" t="0" r="0" b="0"/>
            <wp:wrapNone/>
            <wp:docPr id="1252847045" name="Picture 1252847045" descr="A map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47045" name="Picture 1252847045" descr="A map of a school&#10;&#10;AI-generated content may be incorrect."/>
                    <pic:cNvPicPr/>
                  </pic:nvPicPr>
                  <pic:blipFill rotWithShape="1">
                    <a:blip r:embed="rId21">
                      <a:extLst>
                        <a:ext uri="{28A0092B-C50C-407E-A947-70E740481C1C}">
                          <a14:useLocalDpi xmlns:a14="http://schemas.microsoft.com/office/drawing/2010/main" val="0"/>
                        </a:ext>
                      </a:extLst>
                    </a:blip>
                    <a:srcRect l="2690" t="2316" r="806" b="4347"/>
                    <a:stretch>
                      <a:fillRect/>
                    </a:stretch>
                  </pic:blipFill>
                  <pic:spPr bwMode="auto">
                    <a:xfrm>
                      <a:off x="0" y="0"/>
                      <a:ext cx="5848350" cy="510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98881" w14:textId="0CA5B227" w:rsidR="00827F88" w:rsidRDefault="00827F88" w:rsidP="009B5A94">
      <w:pPr>
        <w:pStyle w:val="BodyText"/>
        <w:rPr>
          <w:rFonts w:ascii="Arial MT"/>
          <w:sz w:val="22"/>
          <w:szCs w:val="22"/>
        </w:rPr>
      </w:pPr>
    </w:p>
    <w:p w14:paraId="6E7DEFF9" w14:textId="77777777" w:rsidR="00827F88" w:rsidRDefault="00827F88" w:rsidP="009B5A94">
      <w:pPr>
        <w:pStyle w:val="BodyText"/>
        <w:rPr>
          <w:rFonts w:ascii="Arial MT"/>
          <w:sz w:val="22"/>
          <w:szCs w:val="22"/>
        </w:rPr>
      </w:pPr>
    </w:p>
    <w:p w14:paraId="7ABB9486" w14:textId="77777777" w:rsidR="00827F88" w:rsidRDefault="00827F88" w:rsidP="009B5A94">
      <w:pPr>
        <w:pStyle w:val="BodyText"/>
        <w:rPr>
          <w:rFonts w:ascii="Arial MT"/>
          <w:sz w:val="22"/>
          <w:szCs w:val="22"/>
        </w:rPr>
      </w:pPr>
    </w:p>
    <w:p w14:paraId="24C1A755" w14:textId="77777777" w:rsidR="00827F88" w:rsidRDefault="00827F88" w:rsidP="009B5A94">
      <w:pPr>
        <w:pStyle w:val="BodyText"/>
        <w:rPr>
          <w:rFonts w:ascii="Arial MT"/>
          <w:sz w:val="22"/>
          <w:szCs w:val="22"/>
        </w:rPr>
      </w:pPr>
    </w:p>
    <w:p w14:paraId="2B90B2B8" w14:textId="77777777" w:rsidR="00827F88" w:rsidRDefault="00827F88" w:rsidP="009B5A94">
      <w:pPr>
        <w:pStyle w:val="BodyText"/>
        <w:rPr>
          <w:rFonts w:ascii="Arial MT"/>
          <w:sz w:val="22"/>
          <w:szCs w:val="22"/>
        </w:rPr>
      </w:pPr>
    </w:p>
    <w:p w14:paraId="4AB9993A" w14:textId="77777777" w:rsidR="00827F88" w:rsidRDefault="00827F88" w:rsidP="009B5A94">
      <w:pPr>
        <w:pStyle w:val="BodyText"/>
        <w:rPr>
          <w:rFonts w:ascii="Arial MT"/>
          <w:sz w:val="22"/>
          <w:szCs w:val="22"/>
        </w:rPr>
      </w:pPr>
    </w:p>
    <w:p w14:paraId="7C4429CA" w14:textId="77777777" w:rsidR="00827F88" w:rsidRDefault="00827F88" w:rsidP="009B5A94">
      <w:pPr>
        <w:pStyle w:val="BodyText"/>
        <w:rPr>
          <w:rFonts w:ascii="Arial MT"/>
          <w:sz w:val="22"/>
          <w:szCs w:val="22"/>
        </w:rPr>
      </w:pPr>
    </w:p>
    <w:p w14:paraId="5F1982BA" w14:textId="77777777" w:rsidR="00827F88" w:rsidRDefault="00827F88" w:rsidP="009B5A94">
      <w:pPr>
        <w:pStyle w:val="BodyText"/>
        <w:rPr>
          <w:rFonts w:ascii="Arial MT"/>
          <w:sz w:val="22"/>
          <w:szCs w:val="22"/>
        </w:rPr>
      </w:pPr>
    </w:p>
    <w:p w14:paraId="02C3704B" w14:textId="77777777" w:rsidR="00827F88" w:rsidRDefault="00827F88" w:rsidP="009B5A94">
      <w:pPr>
        <w:pStyle w:val="BodyText"/>
        <w:rPr>
          <w:rFonts w:ascii="Arial MT"/>
          <w:sz w:val="22"/>
          <w:szCs w:val="22"/>
        </w:rPr>
      </w:pPr>
    </w:p>
    <w:p w14:paraId="06F0DBA0" w14:textId="77777777" w:rsidR="00827F88" w:rsidRDefault="00827F88" w:rsidP="009B5A94">
      <w:pPr>
        <w:pStyle w:val="BodyText"/>
        <w:rPr>
          <w:rFonts w:ascii="Arial MT"/>
          <w:sz w:val="22"/>
          <w:szCs w:val="22"/>
        </w:rPr>
      </w:pPr>
    </w:p>
    <w:p w14:paraId="126E5771" w14:textId="77777777" w:rsidR="00827F88" w:rsidRDefault="00827F88" w:rsidP="009B5A94">
      <w:pPr>
        <w:pStyle w:val="BodyText"/>
        <w:rPr>
          <w:rFonts w:ascii="Arial MT"/>
          <w:sz w:val="22"/>
          <w:szCs w:val="22"/>
        </w:rPr>
      </w:pPr>
    </w:p>
    <w:p w14:paraId="31C8A17C" w14:textId="77777777" w:rsidR="00827F88" w:rsidRDefault="00827F88" w:rsidP="009B5A94">
      <w:pPr>
        <w:pStyle w:val="BodyText"/>
        <w:rPr>
          <w:rFonts w:ascii="Arial MT"/>
          <w:sz w:val="22"/>
          <w:szCs w:val="22"/>
        </w:rPr>
      </w:pPr>
    </w:p>
    <w:p w14:paraId="72F564C8" w14:textId="77777777" w:rsidR="00827F88" w:rsidRDefault="00827F88" w:rsidP="009B5A94">
      <w:pPr>
        <w:pStyle w:val="BodyText"/>
        <w:rPr>
          <w:rFonts w:ascii="Arial MT"/>
          <w:sz w:val="22"/>
          <w:szCs w:val="22"/>
        </w:rPr>
      </w:pPr>
    </w:p>
    <w:p w14:paraId="64082671" w14:textId="77777777" w:rsidR="00827F88" w:rsidRDefault="00827F88" w:rsidP="009B5A94">
      <w:pPr>
        <w:pStyle w:val="BodyText"/>
        <w:rPr>
          <w:rFonts w:ascii="Arial MT"/>
          <w:sz w:val="22"/>
          <w:szCs w:val="22"/>
        </w:rPr>
      </w:pPr>
    </w:p>
    <w:p w14:paraId="4DD32492" w14:textId="77777777" w:rsidR="00827F88" w:rsidRDefault="00827F88" w:rsidP="009B5A94">
      <w:pPr>
        <w:pStyle w:val="BodyText"/>
        <w:rPr>
          <w:rFonts w:ascii="Arial MT"/>
          <w:sz w:val="22"/>
          <w:szCs w:val="22"/>
        </w:rPr>
      </w:pPr>
    </w:p>
    <w:p w14:paraId="77DFF29B" w14:textId="77777777" w:rsidR="00827F88" w:rsidRDefault="00827F88" w:rsidP="009B5A94">
      <w:pPr>
        <w:pStyle w:val="BodyText"/>
        <w:rPr>
          <w:rFonts w:ascii="Arial MT"/>
          <w:sz w:val="22"/>
          <w:szCs w:val="22"/>
        </w:rPr>
      </w:pPr>
    </w:p>
    <w:p w14:paraId="56AD1211" w14:textId="77777777" w:rsidR="00827F88" w:rsidRDefault="00827F88" w:rsidP="009B5A94">
      <w:pPr>
        <w:pStyle w:val="BodyText"/>
        <w:rPr>
          <w:rFonts w:ascii="Arial MT"/>
          <w:sz w:val="22"/>
          <w:szCs w:val="22"/>
        </w:rPr>
      </w:pPr>
    </w:p>
    <w:p w14:paraId="7E18970A" w14:textId="77777777" w:rsidR="00827F88" w:rsidRDefault="00827F88" w:rsidP="009B5A94">
      <w:pPr>
        <w:pStyle w:val="BodyText"/>
        <w:rPr>
          <w:rFonts w:ascii="Arial MT"/>
          <w:sz w:val="22"/>
          <w:szCs w:val="22"/>
        </w:rPr>
      </w:pPr>
    </w:p>
    <w:p w14:paraId="682E743F" w14:textId="77777777" w:rsidR="00827F88" w:rsidRDefault="00827F88" w:rsidP="009B5A94">
      <w:pPr>
        <w:pStyle w:val="BodyText"/>
        <w:rPr>
          <w:rFonts w:ascii="Arial MT"/>
          <w:sz w:val="22"/>
          <w:szCs w:val="22"/>
        </w:rPr>
      </w:pPr>
    </w:p>
    <w:p w14:paraId="6B3A039A" w14:textId="77777777" w:rsidR="00827F88" w:rsidRDefault="00827F88" w:rsidP="009B5A94">
      <w:pPr>
        <w:pStyle w:val="BodyText"/>
        <w:rPr>
          <w:rFonts w:ascii="Arial MT"/>
          <w:sz w:val="22"/>
          <w:szCs w:val="22"/>
        </w:rPr>
      </w:pPr>
    </w:p>
    <w:p w14:paraId="12CC8F48" w14:textId="77777777" w:rsidR="00827F88" w:rsidRDefault="00827F88" w:rsidP="009B5A94">
      <w:pPr>
        <w:pStyle w:val="BodyText"/>
        <w:rPr>
          <w:rFonts w:ascii="Arial MT"/>
          <w:sz w:val="22"/>
          <w:szCs w:val="22"/>
        </w:rPr>
      </w:pPr>
    </w:p>
    <w:p w14:paraId="6BFFBF44" w14:textId="77777777" w:rsidR="00827F88" w:rsidRDefault="00827F88" w:rsidP="009B5A94">
      <w:pPr>
        <w:pStyle w:val="BodyText"/>
        <w:rPr>
          <w:rFonts w:ascii="Arial MT"/>
          <w:sz w:val="22"/>
          <w:szCs w:val="22"/>
        </w:rPr>
      </w:pPr>
    </w:p>
    <w:p w14:paraId="7EF0EF71" w14:textId="77777777" w:rsidR="00827F88" w:rsidRDefault="00827F88" w:rsidP="009B5A94">
      <w:pPr>
        <w:pStyle w:val="BodyText"/>
        <w:rPr>
          <w:rFonts w:ascii="Arial MT"/>
          <w:sz w:val="22"/>
          <w:szCs w:val="22"/>
        </w:rPr>
      </w:pPr>
    </w:p>
    <w:p w14:paraId="45119249" w14:textId="77777777" w:rsidR="00827F88" w:rsidRDefault="00827F88" w:rsidP="009B5A94">
      <w:pPr>
        <w:pStyle w:val="BodyText"/>
        <w:rPr>
          <w:rFonts w:ascii="Arial MT"/>
          <w:sz w:val="22"/>
          <w:szCs w:val="22"/>
        </w:rPr>
      </w:pPr>
    </w:p>
    <w:p w14:paraId="1D0896D2" w14:textId="77777777" w:rsidR="00827F88" w:rsidRDefault="00827F88" w:rsidP="009B5A94">
      <w:pPr>
        <w:pStyle w:val="BodyText"/>
        <w:rPr>
          <w:rFonts w:ascii="Arial MT"/>
          <w:sz w:val="22"/>
          <w:szCs w:val="22"/>
        </w:rPr>
      </w:pPr>
    </w:p>
    <w:p w14:paraId="15BA4E61" w14:textId="77777777" w:rsidR="00827F88" w:rsidRDefault="00827F88" w:rsidP="009B5A94">
      <w:pPr>
        <w:pStyle w:val="BodyText"/>
        <w:rPr>
          <w:rFonts w:ascii="Arial MT"/>
          <w:sz w:val="22"/>
          <w:szCs w:val="22"/>
        </w:rPr>
      </w:pPr>
    </w:p>
    <w:p w14:paraId="4A6DD830" w14:textId="77777777" w:rsidR="00827F88" w:rsidRDefault="00827F88" w:rsidP="009B5A94">
      <w:pPr>
        <w:pStyle w:val="BodyText"/>
        <w:rPr>
          <w:rFonts w:ascii="Arial MT"/>
          <w:sz w:val="22"/>
          <w:szCs w:val="22"/>
        </w:rPr>
      </w:pPr>
    </w:p>
    <w:p w14:paraId="1D7E3809" w14:textId="77777777" w:rsidR="00827F88" w:rsidRDefault="00827F88" w:rsidP="009B5A94">
      <w:pPr>
        <w:pStyle w:val="BodyText"/>
        <w:rPr>
          <w:rFonts w:ascii="Arial MT"/>
          <w:sz w:val="22"/>
          <w:szCs w:val="22"/>
        </w:rPr>
      </w:pPr>
    </w:p>
    <w:p w14:paraId="2494C407" w14:textId="77777777" w:rsidR="00827F88" w:rsidRDefault="00827F88" w:rsidP="009B5A94">
      <w:pPr>
        <w:pStyle w:val="BodyText"/>
        <w:rPr>
          <w:rFonts w:ascii="Arial MT"/>
          <w:sz w:val="22"/>
          <w:szCs w:val="22"/>
        </w:rPr>
      </w:pPr>
    </w:p>
    <w:p w14:paraId="43CBECF4" w14:textId="77777777" w:rsidR="00827F88" w:rsidRDefault="00827F88" w:rsidP="009B5A94">
      <w:pPr>
        <w:pStyle w:val="BodyText"/>
        <w:rPr>
          <w:rFonts w:ascii="Arial MT"/>
          <w:sz w:val="22"/>
          <w:szCs w:val="22"/>
        </w:rPr>
      </w:pPr>
    </w:p>
    <w:p w14:paraId="2D919515" w14:textId="77777777" w:rsidR="00827F88" w:rsidRDefault="00827F88" w:rsidP="009B5A94">
      <w:pPr>
        <w:pStyle w:val="BodyText"/>
        <w:rPr>
          <w:rFonts w:ascii="Arial MT"/>
          <w:sz w:val="22"/>
          <w:szCs w:val="22"/>
        </w:rPr>
      </w:pPr>
    </w:p>
    <w:p w14:paraId="3AA4D4F6" w14:textId="77777777" w:rsidR="00827F88" w:rsidRDefault="00827F88" w:rsidP="009B5A94">
      <w:pPr>
        <w:pStyle w:val="BodyText"/>
        <w:rPr>
          <w:rFonts w:ascii="Arial MT"/>
          <w:sz w:val="22"/>
          <w:szCs w:val="22"/>
        </w:rPr>
      </w:pPr>
    </w:p>
    <w:p w14:paraId="44036006" w14:textId="77777777" w:rsidR="00827F88" w:rsidRDefault="00827F88" w:rsidP="009B5A94">
      <w:pPr>
        <w:pStyle w:val="BodyText"/>
        <w:rPr>
          <w:rFonts w:ascii="Arial MT"/>
          <w:sz w:val="22"/>
          <w:szCs w:val="22"/>
        </w:rPr>
      </w:pPr>
    </w:p>
    <w:p w14:paraId="7C552588" w14:textId="77777777" w:rsidR="00827F88" w:rsidRDefault="00827F88" w:rsidP="009B5A94">
      <w:pPr>
        <w:pStyle w:val="BodyText"/>
        <w:rPr>
          <w:rFonts w:ascii="Arial MT"/>
          <w:sz w:val="22"/>
          <w:szCs w:val="22"/>
        </w:rPr>
      </w:pPr>
    </w:p>
    <w:p w14:paraId="7EC1B46A" w14:textId="77777777" w:rsidR="00827F88" w:rsidRDefault="00827F88" w:rsidP="009B5A94">
      <w:pPr>
        <w:pStyle w:val="BodyText"/>
        <w:rPr>
          <w:rFonts w:ascii="Arial MT"/>
          <w:sz w:val="22"/>
          <w:szCs w:val="22"/>
        </w:rPr>
      </w:pPr>
    </w:p>
    <w:p w14:paraId="13771712" w14:textId="77777777" w:rsidR="00827F88" w:rsidRDefault="00827F88" w:rsidP="009B5A94">
      <w:pPr>
        <w:pStyle w:val="BodyText"/>
        <w:rPr>
          <w:rFonts w:ascii="Arial MT"/>
          <w:sz w:val="22"/>
          <w:szCs w:val="22"/>
        </w:rPr>
      </w:pPr>
    </w:p>
    <w:p w14:paraId="45560C1B" w14:textId="77777777" w:rsidR="00827F88" w:rsidRDefault="00827F88" w:rsidP="00827F88">
      <w:pPr>
        <w:tabs>
          <w:tab w:val="center" w:pos="4513"/>
          <w:tab w:val="right" w:pos="9026"/>
        </w:tabs>
        <w:jc w:val="both"/>
        <w:rPr>
          <w:rFonts w:ascii="Arial" w:eastAsia="Times New Roman" w:hAnsi="Arial" w:cs="Arial"/>
          <w:b/>
          <w:sz w:val="32"/>
          <w:szCs w:val="32"/>
        </w:rPr>
      </w:pPr>
      <w:r>
        <w:rPr>
          <w:noProof/>
          <w:lang w:eastAsia="zh-CN"/>
        </w:rPr>
        <w:lastRenderedPageBreak/>
        <w:drawing>
          <wp:anchor distT="0" distB="0" distL="114300" distR="114300" simplePos="0" relativeHeight="251658252" behindDoc="0" locked="0" layoutInCell="1" allowOverlap="1" wp14:anchorId="12F48005" wp14:editId="604D66A0">
            <wp:simplePos x="0" y="0"/>
            <wp:positionH relativeFrom="margin">
              <wp:posOffset>62747</wp:posOffset>
            </wp:positionH>
            <wp:positionV relativeFrom="paragraph">
              <wp:posOffset>-440513</wp:posOffset>
            </wp:positionV>
            <wp:extent cx="1770279" cy="868670"/>
            <wp:effectExtent l="0" t="0" r="1905" b="8255"/>
            <wp:wrapNone/>
            <wp:docPr id="12" name="Picture 12" descr="chi uni cat trust pur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i uni cat trust purpl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0279" cy="868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B5428" w14:textId="77777777" w:rsidR="00827F88" w:rsidRDefault="00827F88" w:rsidP="00827F88">
      <w:pPr>
        <w:tabs>
          <w:tab w:val="center" w:pos="4513"/>
          <w:tab w:val="right" w:pos="9026"/>
        </w:tabs>
        <w:jc w:val="both"/>
        <w:rPr>
          <w:rFonts w:ascii="Arial" w:eastAsia="Times New Roman" w:hAnsi="Arial" w:cs="Arial"/>
          <w:b/>
          <w:sz w:val="32"/>
          <w:szCs w:val="32"/>
        </w:rPr>
      </w:pPr>
    </w:p>
    <w:p w14:paraId="60784F08" w14:textId="77777777" w:rsidR="00827F88" w:rsidRDefault="00827F88" w:rsidP="00827F88">
      <w:pPr>
        <w:tabs>
          <w:tab w:val="center" w:pos="4513"/>
          <w:tab w:val="right" w:pos="9026"/>
        </w:tabs>
        <w:jc w:val="both"/>
        <w:rPr>
          <w:rFonts w:ascii="Arial" w:eastAsia="Times New Roman" w:hAnsi="Arial" w:cs="Arial"/>
          <w:b/>
          <w:sz w:val="32"/>
          <w:szCs w:val="32"/>
        </w:rPr>
      </w:pPr>
    </w:p>
    <w:p w14:paraId="027CD135" w14:textId="77777777" w:rsidR="00827F88" w:rsidRDefault="00827F88" w:rsidP="00827F88">
      <w:pPr>
        <w:tabs>
          <w:tab w:val="center" w:pos="4513"/>
          <w:tab w:val="right" w:pos="9026"/>
        </w:tabs>
        <w:jc w:val="both"/>
        <w:rPr>
          <w:rFonts w:ascii="Arial" w:eastAsia="Times New Roman" w:hAnsi="Arial" w:cs="Arial"/>
          <w:b/>
          <w:sz w:val="32"/>
          <w:szCs w:val="32"/>
        </w:rPr>
      </w:pPr>
      <w:r>
        <w:rPr>
          <w:rFonts w:ascii="Arial" w:eastAsia="Times New Roman" w:hAnsi="Arial" w:cs="Arial"/>
          <w:b/>
          <w:sz w:val="32"/>
          <w:szCs w:val="32"/>
        </w:rPr>
        <w:t>Job Profile</w:t>
      </w:r>
    </w:p>
    <w:p w14:paraId="097295EE" w14:textId="77777777" w:rsidR="00827F88" w:rsidRDefault="00827F88" w:rsidP="00827F88">
      <w:pPr>
        <w:tabs>
          <w:tab w:val="center" w:pos="4513"/>
          <w:tab w:val="right" w:pos="9026"/>
        </w:tabs>
        <w:jc w:val="both"/>
        <w:rPr>
          <w:rFonts w:ascii="Arial" w:eastAsia="Times New Roman" w:hAnsi="Arial" w:cs="Arial"/>
          <w:b/>
          <w:sz w:val="32"/>
          <w:szCs w:val="32"/>
        </w:rPr>
      </w:pPr>
    </w:p>
    <w:p w14:paraId="0BEE7D5E" w14:textId="77777777" w:rsidR="00827F88" w:rsidRDefault="00827F88" w:rsidP="00827F88">
      <w:pPr>
        <w:tabs>
          <w:tab w:val="left" w:pos="2552"/>
          <w:tab w:val="center" w:pos="4513"/>
          <w:tab w:val="right" w:pos="9026"/>
        </w:tabs>
        <w:jc w:val="both"/>
        <w:rPr>
          <w:rFonts w:ascii="Arial" w:eastAsia="Times New Roman" w:hAnsi="Arial" w:cs="Arial"/>
          <w:b/>
        </w:rPr>
      </w:pPr>
      <w:r>
        <w:rPr>
          <w:rFonts w:ascii="Arial" w:eastAsia="Times New Roman" w:hAnsi="Arial" w:cs="Arial"/>
          <w:b/>
        </w:rPr>
        <w:t>Post:</w:t>
      </w:r>
      <w:r>
        <w:rPr>
          <w:rFonts w:ascii="Arial" w:eastAsia="Times New Roman" w:hAnsi="Arial" w:cs="Arial"/>
          <w:b/>
        </w:rPr>
        <w:tab/>
        <w:t>Trust Governance and Compliance Manager</w:t>
      </w:r>
      <w:r>
        <w:rPr>
          <w:rFonts w:ascii="Arial" w:eastAsia="Times New Roman" w:hAnsi="Arial" w:cs="Arial"/>
          <w:b/>
        </w:rPr>
        <w:tab/>
      </w:r>
    </w:p>
    <w:p w14:paraId="574C4891" w14:textId="77777777" w:rsidR="00827F88" w:rsidRDefault="00827F88" w:rsidP="00827F88">
      <w:pPr>
        <w:tabs>
          <w:tab w:val="left" w:pos="2552"/>
          <w:tab w:val="center" w:pos="4513"/>
          <w:tab w:val="right" w:pos="9026"/>
        </w:tabs>
        <w:jc w:val="both"/>
        <w:rPr>
          <w:rFonts w:ascii="Arial" w:eastAsia="Times New Roman" w:hAnsi="Arial" w:cs="Arial"/>
          <w:b/>
        </w:rPr>
      </w:pPr>
    </w:p>
    <w:p w14:paraId="2488D3EC" w14:textId="77777777" w:rsidR="00827F88" w:rsidRDefault="00827F88" w:rsidP="00827F88">
      <w:pPr>
        <w:tabs>
          <w:tab w:val="left" w:pos="2552"/>
          <w:tab w:val="center" w:pos="4513"/>
          <w:tab w:val="right" w:pos="9026"/>
        </w:tabs>
        <w:jc w:val="both"/>
        <w:rPr>
          <w:rFonts w:ascii="Arial" w:eastAsia="Times New Roman" w:hAnsi="Arial" w:cs="Arial"/>
          <w:b/>
        </w:rPr>
      </w:pPr>
      <w:r>
        <w:rPr>
          <w:rFonts w:ascii="Arial" w:eastAsia="Times New Roman" w:hAnsi="Arial" w:cs="Arial"/>
          <w:b/>
        </w:rPr>
        <w:t>Reports to:</w:t>
      </w:r>
      <w:r>
        <w:rPr>
          <w:rFonts w:ascii="Arial" w:eastAsia="Times New Roman" w:hAnsi="Arial" w:cs="Arial"/>
          <w:b/>
        </w:rPr>
        <w:tab/>
        <w:t>Chief Executive Officer</w:t>
      </w:r>
    </w:p>
    <w:p w14:paraId="3036D13D" w14:textId="77777777" w:rsidR="00827F88" w:rsidRDefault="00827F88" w:rsidP="00827F88">
      <w:pPr>
        <w:tabs>
          <w:tab w:val="left" w:pos="2552"/>
          <w:tab w:val="center" w:pos="4513"/>
          <w:tab w:val="right" w:pos="9026"/>
        </w:tabs>
        <w:jc w:val="both"/>
        <w:rPr>
          <w:rFonts w:ascii="Arial" w:eastAsia="Times New Roman" w:hAnsi="Arial" w:cs="Arial"/>
          <w:b/>
        </w:rPr>
      </w:pPr>
    </w:p>
    <w:p w14:paraId="4205D618" w14:textId="77777777" w:rsidR="00827F88" w:rsidRDefault="00827F88" w:rsidP="00827F88">
      <w:pPr>
        <w:tabs>
          <w:tab w:val="left" w:pos="2552"/>
        </w:tabs>
        <w:ind w:left="2552" w:right="-7" w:hanging="2552"/>
        <w:rPr>
          <w:rFonts w:ascii="Arial" w:eastAsia="Times New Roman" w:hAnsi="Arial" w:cs="Arial"/>
          <w:b/>
        </w:rPr>
      </w:pPr>
      <w:r>
        <w:rPr>
          <w:rFonts w:ascii="Arial" w:eastAsia="Times New Roman" w:hAnsi="Arial" w:cs="Arial"/>
          <w:b/>
        </w:rPr>
        <w:t xml:space="preserve">Location: </w:t>
      </w:r>
      <w:r>
        <w:rPr>
          <w:rFonts w:ascii="Arial" w:eastAsia="Times New Roman" w:hAnsi="Arial" w:cs="Arial"/>
          <w:b/>
        </w:rPr>
        <w:tab/>
      </w:r>
      <w:r w:rsidRPr="00224EA7">
        <w:rPr>
          <w:rFonts w:ascii="Arial" w:eastAsia="Times New Roman" w:hAnsi="Arial" w:cs="Arial"/>
          <w:b/>
        </w:rPr>
        <w:t>Based at the Central Office, Bognor Regis, with a requirement to travel to and work from the Trust</w:t>
      </w:r>
      <w:r>
        <w:rPr>
          <w:rFonts w:ascii="Arial" w:eastAsia="Times New Roman" w:hAnsi="Arial" w:cs="Arial"/>
          <w:b/>
        </w:rPr>
        <w:t>’</w:t>
      </w:r>
      <w:r w:rsidRPr="00224EA7">
        <w:rPr>
          <w:rFonts w:ascii="Arial" w:eastAsia="Times New Roman" w:hAnsi="Arial" w:cs="Arial"/>
          <w:b/>
        </w:rPr>
        <w:t>s Academie</w:t>
      </w:r>
      <w:r>
        <w:rPr>
          <w:rFonts w:ascii="Arial" w:eastAsia="Times New Roman" w:hAnsi="Arial" w:cs="Arial"/>
          <w:b/>
        </w:rPr>
        <w:t>s across the partnership areas</w:t>
      </w:r>
      <w:r>
        <w:rPr>
          <w:rFonts w:ascii="Arial" w:eastAsia="Times New Roman" w:hAnsi="Arial" w:cs="Arial"/>
          <w:b/>
        </w:rPr>
        <w:br/>
      </w:r>
    </w:p>
    <w:p w14:paraId="74F334C0" w14:textId="77777777" w:rsidR="00827F88" w:rsidRDefault="00827F88" w:rsidP="00827F88">
      <w:pPr>
        <w:tabs>
          <w:tab w:val="left" w:pos="2552"/>
        </w:tabs>
        <w:ind w:left="2552" w:right="-7" w:hanging="2552"/>
        <w:rPr>
          <w:rFonts w:ascii="Arial" w:eastAsia="Times New Roman" w:hAnsi="Arial" w:cs="Arial"/>
        </w:rPr>
      </w:pPr>
      <w:r>
        <w:rPr>
          <w:rFonts w:ascii="Arial" w:eastAsia="Times New Roman" w:hAnsi="Arial" w:cs="Arial"/>
          <w:b/>
        </w:rPr>
        <w:t xml:space="preserve">Grade:                              </w:t>
      </w:r>
      <w:r>
        <w:rPr>
          <w:rFonts w:ascii="Arial" w:eastAsia="Times New Roman" w:hAnsi="Arial" w:cs="Arial"/>
          <w:b/>
        </w:rPr>
        <w:tab/>
        <w:t xml:space="preserve">Grade 10 £53,460-£58,060 </w:t>
      </w:r>
    </w:p>
    <w:p w14:paraId="313BA861" w14:textId="77777777" w:rsidR="00827F88" w:rsidRDefault="00827F88" w:rsidP="00827F88">
      <w:pPr>
        <w:tabs>
          <w:tab w:val="left" w:pos="2552"/>
        </w:tabs>
        <w:ind w:right="-7"/>
      </w:pPr>
    </w:p>
    <w:p w14:paraId="58B76A2D" w14:textId="77777777" w:rsidR="00827F88" w:rsidRDefault="00827F88" w:rsidP="00827F88">
      <w:pPr>
        <w:tabs>
          <w:tab w:val="center" w:pos="4513"/>
          <w:tab w:val="right" w:pos="9026"/>
        </w:tabs>
        <w:ind w:right="594"/>
      </w:pPr>
      <w:r w:rsidRPr="4722D80B">
        <w:rPr>
          <w:rFonts w:ascii="Arial" w:eastAsia="Arial" w:hAnsi="Arial" w:cs="Arial"/>
        </w:rPr>
        <w:t xml:space="preserve"> </w:t>
      </w:r>
    </w:p>
    <w:p w14:paraId="0F71317E" w14:textId="77777777" w:rsidR="00827F88" w:rsidRDefault="00827F88" w:rsidP="00827F88">
      <w:pPr>
        <w:tabs>
          <w:tab w:val="center" w:pos="4513"/>
          <w:tab w:val="right" w:pos="9026"/>
        </w:tabs>
        <w:ind w:right="877"/>
      </w:pPr>
      <w:r w:rsidRPr="4722D80B">
        <w:rPr>
          <w:rFonts w:ascii="Arial" w:eastAsia="Arial" w:hAnsi="Arial" w:cs="Arial"/>
          <w:b/>
          <w:bCs/>
          <w:color w:val="A14F8C"/>
        </w:rPr>
        <w:t>Function of the post:</w:t>
      </w:r>
    </w:p>
    <w:p w14:paraId="04846CE5" w14:textId="77777777" w:rsidR="00827F88" w:rsidRDefault="00827F88" w:rsidP="00827F88">
      <w:pPr>
        <w:tabs>
          <w:tab w:val="center" w:pos="4513"/>
          <w:tab w:val="right" w:pos="9026"/>
        </w:tabs>
        <w:ind w:right="877"/>
      </w:pPr>
      <w:r w:rsidRPr="4722D80B">
        <w:rPr>
          <w:rFonts w:ascii="Arial" w:eastAsia="Arial" w:hAnsi="Arial" w:cs="Arial"/>
          <w:b/>
          <w:bCs/>
        </w:rPr>
        <w:t xml:space="preserve"> </w:t>
      </w:r>
    </w:p>
    <w:p w14:paraId="6752308E" w14:textId="77777777" w:rsidR="00827F88" w:rsidRPr="00D10E69" w:rsidRDefault="00827F88" w:rsidP="00827F88">
      <w:pPr>
        <w:spacing w:line="257" w:lineRule="auto"/>
      </w:pPr>
      <w:r w:rsidRPr="00D10E69">
        <w:rPr>
          <w:rFonts w:ascii="Arial" w:eastAsia="Arial" w:hAnsi="Arial" w:cs="Arial"/>
        </w:rPr>
        <w:t>The post holder will be responsible for ensuring high quality governance, assurance, and compliance activities are in place across the Trust, elevating this critical area of operations to the highest standards alongside other professional business services. They will act as Company Secretary to the Trust, ensuring statutory obligations are met and supporting the Board in its strategic and operational functions.</w:t>
      </w:r>
    </w:p>
    <w:p w14:paraId="571DAD99" w14:textId="77777777" w:rsidR="00827F88" w:rsidRPr="00D10E69" w:rsidRDefault="00827F88" w:rsidP="00827F88">
      <w:pPr>
        <w:spacing w:line="257" w:lineRule="auto"/>
      </w:pPr>
      <w:r w:rsidRPr="00D10E69">
        <w:rPr>
          <w:rFonts w:ascii="Arial" w:eastAsia="Arial" w:hAnsi="Arial" w:cs="Arial"/>
        </w:rPr>
        <w:t>They will take a coordinated and strategic approach to governance, risk management, and compliance across the Trust, reporting directly to the CEO and working closely with Trustees, Members, and senior leaders. The post holder will also provide line management to the Clerks of Local Governing Bodies and promote a culture of strong governance throughout the organisation.</w:t>
      </w:r>
    </w:p>
    <w:p w14:paraId="2899A3A5" w14:textId="77777777" w:rsidR="00827F88" w:rsidRPr="00D10E69" w:rsidRDefault="00827F88" w:rsidP="00827F88">
      <w:pPr>
        <w:ind w:right="877"/>
      </w:pPr>
      <w:r w:rsidRPr="00D10E69">
        <w:rPr>
          <w:rFonts w:ascii="Arial" w:eastAsia="Arial" w:hAnsi="Arial" w:cs="Arial"/>
        </w:rPr>
        <w:t xml:space="preserve"> </w:t>
      </w:r>
    </w:p>
    <w:p w14:paraId="2927BB59" w14:textId="77777777" w:rsidR="00827F88" w:rsidRPr="00D10E69" w:rsidRDefault="00827F88" w:rsidP="00827F88">
      <w:pPr>
        <w:ind w:left="851" w:right="877" w:hanging="851"/>
        <w:jc w:val="both"/>
      </w:pPr>
      <w:r w:rsidRPr="00D10E69">
        <w:rPr>
          <w:rFonts w:ascii="Arial" w:eastAsia="Arial" w:hAnsi="Arial" w:cs="Arial"/>
          <w:b/>
          <w:bCs/>
          <w:color w:val="A14F8C"/>
        </w:rPr>
        <w:t>Principal Accountabilities:</w:t>
      </w:r>
    </w:p>
    <w:p w14:paraId="744B06F7" w14:textId="77777777" w:rsidR="00827F88" w:rsidRPr="00D10E69" w:rsidRDefault="00827F88" w:rsidP="00827F88">
      <w:pPr>
        <w:ind w:right="560"/>
      </w:pPr>
      <w:r w:rsidRPr="00D10E69">
        <w:rPr>
          <w:rFonts w:ascii="Arial" w:eastAsia="Arial" w:hAnsi="Arial" w:cs="Arial"/>
        </w:rPr>
        <w:t xml:space="preserve"> </w:t>
      </w:r>
    </w:p>
    <w:p w14:paraId="7D57366D" w14:textId="77777777" w:rsidR="00827F88" w:rsidRPr="00D10E69" w:rsidRDefault="00827F88" w:rsidP="00827F88">
      <w:r w:rsidRPr="00D10E69">
        <w:rPr>
          <w:rFonts w:ascii="Arial" w:eastAsia="Arial" w:hAnsi="Arial" w:cs="Arial"/>
          <w:b/>
          <w:bCs/>
          <w:color w:val="A14F8C"/>
        </w:rPr>
        <w:t>Governance, Company Secretary and Board Management</w:t>
      </w:r>
    </w:p>
    <w:p w14:paraId="15CFE7D0" w14:textId="77777777" w:rsidR="00827F88" w:rsidRPr="00D10E69" w:rsidRDefault="00827F88" w:rsidP="00827F88">
      <w:r w:rsidRPr="00D10E69">
        <w:rPr>
          <w:rFonts w:ascii="Arial" w:eastAsia="Arial" w:hAnsi="Arial" w:cs="Arial"/>
          <w:b/>
          <w:bCs/>
          <w:color w:val="000000" w:themeColor="text1"/>
        </w:rPr>
        <w:t xml:space="preserve"> </w:t>
      </w:r>
    </w:p>
    <w:p w14:paraId="63FCE5E9" w14:textId="77777777" w:rsidR="00827F88" w:rsidRPr="00D10E69" w:rsidRDefault="00827F88" w:rsidP="00827F88">
      <w:pPr>
        <w:pStyle w:val="ListParagraph"/>
        <w:widowControl/>
        <w:numPr>
          <w:ilvl w:val="0"/>
          <w:numId w:val="39"/>
        </w:numPr>
        <w:autoSpaceDE/>
        <w:autoSpaceDN/>
        <w:spacing w:before="0"/>
        <w:ind w:left="142"/>
        <w:contextualSpacing/>
        <w:rPr>
          <w:rFonts w:ascii="Arial" w:eastAsia="Arial" w:hAnsi="Arial" w:cs="Arial"/>
          <w:color w:val="000000" w:themeColor="text1"/>
        </w:rPr>
      </w:pPr>
      <w:r w:rsidRPr="00D10E69">
        <w:rPr>
          <w:rFonts w:ascii="Arial" w:eastAsia="Arial" w:hAnsi="Arial" w:cs="Arial"/>
          <w:color w:val="000000" w:themeColor="text1"/>
        </w:rPr>
        <w:t>Act as Company Secretary to the Trust, ensuring statutory duties are fulfilled and supporting the Board and its Committees in all governance matters.</w:t>
      </w:r>
    </w:p>
    <w:p w14:paraId="780D0331" w14:textId="77777777" w:rsidR="00827F88" w:rsidRPr="00D10E69" w:rsidRDefault="00827F88" w:rsidP="00827F88">
      <w:pPr>
        <w:pStyle w:val="ListParagraph"/>
        <w:widowControl/>
        <w:numPr>
          <w:ilvl w:val="0"/>
          <w:numId w:val="39"/>
        </w:numPr>
        <w:autoSpaceDE/>
        <w:autoSpaceDN/>
        <w:spacing w:before="0"/>
        <w:ind w:left="142"/>
        <w:contextualSpacing/>
        <w:rPr>
          <w:rFonts w:ascii="Arial" w:eastAsia="Arial" w:hAnsi="Arial" w:cs="Arial"/>
          <w:color w:val="000000" w:themeColor="text1"/>
        </w:rPr>
      </w:pPr>
      <w:r w:rsidRPr="00D10E69">
        <w:rPr>
          <w:rFonts w:ascii="Arial" w:eastAsia="Arial" w:hAnsi="Arial" w:cs="Arial"/>
          <w:color w:val="000000" w:themeColor="text1"/>
        </w:rPr>
        <w:t>Ensure compliance with legal requirements for maintaining accurate records of the Board, Members, and Local Governing Bodies.</w:t>
      </w:r>
    </w:p>
    <w:p w14:paraId="2640700E" w14:textId="77777777" w:rsidR="00827F88" w:rsidRPr="00D10E69" w:rsidRDefault="00827F88" w:rsidP="00827F88">
      <w:pPr>
        <w:pStyle w:val="ListParagraph"/>
        <w:widowControl/>
        <w:numPr>
          <w:ilvl w:val="0"/>
          <w:numId w:val="39"/>
        </w:numPr>
        <w:autoSpaceDE/>
        <w:autoSpaceDN/>
        <w:spacing w:before="0"/>
        <w:ind w:left="142"/>
        <w:contextualSpacing/>
        <w:rPr>
          <w:rFonts w:ascii="Arial" w:eastAsia="Arial" w:hAnsi="Arial" w:cs="Arial"/>
          <w:color w:val="000000" w:themeColor="text1"/>
        </w:rPr>
      </w:pPr>
      <w:r w:rsidRPr="00D10E69">
        <w:rPr>
          <w:rFonts w:ascii="Arial" w:eastAsia="Arial" w:hAnsi="Arial" w:cs="Arial"/>
          <w:color w:val="000000" w:themeColor="text1"/>
        </w:rPr>
        <w:t>Provide strategic advice and guidance to all tiers of governance on procedural, legislative, and regulatory matters.</w:t>
      </w:r>
    </w:p>
    <w:p w14:paraId="1117894D" w14:textId="77777777" w:rsidR="00827F88" w:rsidRPr="00D10E69" w:rsidRDefault="00827F88" w:rsidP="00827F88">
      <w:pPr>
        <w:pStyle w:val="ListParagraph"/>
        <w:widowControl/>
        <w:numPr>
          <w:ilvl w:val="0"/>
          <w:numId w:val="39"/>
        </w:numPr>
        <w:autoSpaceDE/>
        <w:autoSpaceDN/>
        <w:spacing w:before="0"/>
        <w:ind w:left="142"/>
        <w:contextualSpacing/>
        <w:rPr>
          <w:rFonts w:ascii="Arial" w:eastAsia="Arial" w:hAnsi="Arial" w:cs="Arial"/>
          <w:color w:val="000000" w:themeColor="text1"/>
        </w:rPr>
      </w:pPr>
      <w:r w:rsidRPr="00D10E69">
        <w:rPr>
          <w:rFonts w:ascii="Arial" w:eastAsia="Arial" w:hAnsi="Arial" w:cs="Arial"/>
          <w:color w:val="000000" w:themeColor="text1"/>
        </w:rPr>
        <w:t>Lead the development and review of the Scheme of Delegation and other key governance documents.</w:t>
      </w:r>
    </w:p>
    <w:p w14:paraId="4EFB1C00" w14:textId="77777777" w:rsidR="00827F88" w:rsidRPr="00D10E69" w:rsidRDefault="00827F88" w:rsidP="00827F88">
      <w:pPr>
        <w:pStyle w:val="ListParagraph"/>
        <w:widowControl/>
        <w:numPr>
          <w:ilvl w:val="0"/>
          <w:numId w:val="39"/>
        </w:numPr>
        <w:autoSpaceDE/>
        <w:autoSpaceDN/>
        <w:spacing w:before="0"/>
        <w:ind w:left="142"/>
        <w:contextualSpacing/>
        <w:rPr>
          <w:rFonts w:ascii="Arial" w:eastAsia="Arial" w:hAnsi="Arial" w:cs="Arial"/>
          <w:color w:val="000000" w:themeColor="text1"/>
        </w:rPr>
      </w:pPr>
      <w:r w:rsidRPr="00D10E69">
        <w:rPr>
          <w:rFonts w:ascii="Arial" w:eastAsia="Arial" w:hAnsi="Arial" w:cs="Arial"/>
          <w:color w:val="000000" w:themeColor="text1"/>
        </w:rPr>
        <w:t>Draft documentation for the Executive or Board as required, including governance reports, policies, and strategic papers.</w:t>
      </w:r>
    </w:p>
    <w:p w14:paraId="126DFB5A" w14:textId="77777777" w:rsidR="00827F88" w:rsidRPr="00D10E69" w:rsidRDefault="00827F88" w:rsidP="00827F88">
      <w:pPr>
        <w:pStyle w:val="ListParagraph"/>
        <w:widowControl/>
        <w:numPr>
          <w:ilvl w:val="0"/>
          <w:numId w:val="39"/>
        </w:numPr>
        <w:autoSpaceDE/>
        <w:autoSpaceDN/>
        <w:spacing w:before="0"/>
        <w:ind w:left="142"/>
        <w:contextualSpacing/>
        <w:rPr>
          <w:rFonts w:ascii="Arial" w:eastAsia="Arial" w:hAnsi="Arial" w:cs="Arial"/>
          <w:color w:val="000000" w:themeColor="text1"/>
        </w:rPr>
      </w:pPr>
      <w:r w:rsidRPr="00D10E69">
        <w:rPr>
          <w:rFonts w:ascii="Arial" w:eastAsia="Arial" w:hAnsi="Arial" w:cs="Arial"/>
          <w:color w:val="000000" w:themeColor="text1"/>
        </w:rPr>
        <w:t>Support the production of key corporate publications, including the Annual Report and Accounts.</w:t>
      </w:r>
    </w:p>
    <w:p w14:paraId="20506CE3" w14:textId="77777777" w:rsidR="00827F88" w:rsidRPr="00D10E69" w:rsidRDefault="00827F88" w:rsidP="00827F88">
      <w:pPr>
        <w:pStyle w:val="ListParagraph"/>
        <w:widowControl/>
        <w:numPr>
          <w:ilvl w:val="0"/>
          <w:numId w:val="39"/>
        </w:numPr>
        <w:autoSpaceDE/>
        <w:autoSpaceDN/>
        <w:spacing w:before="0"/>
        <w:ind w:left="142"/>
        <w:contextualSpacing/>
        <w:rPr>
          <w:rFonts w:ascii="Arial" w:eastAsia="Arial" w:hAnsi="Arial" w:cs="Arial"/>
          <w:color w:val="000000" w:themeColor="text1"/>
        </w:rPr>
      </w:pPr>
      <w:r w:rsidRPr="00D10E69">
        <w:rPr>
          <w:rFonts w:ascii="Arial" w:eastAsia="Arial" w:hAnsi="Arial" w:cs="Arial"/>
          <w:color w:val="000000" w:themeColor="text1"/>
        </w:rPr>
        <w:t>Promote and embed a strong governance culture across the Trust, ensuring clarity, transparency, and accountability.</w:t>
      </w:r>
    </w:p>
    <w:p w14:paraId="486DF4FD" w14:textId="77777777" w:rsidR="00827F88" w:rsidRPr="00D10E69" w:rsidRDefault="00827F88" w:rsidP="00827F88">
      <w:pPr>
        <w:pStyle w:val="ListParagraph"/>
        <w:widowControl/>
        <w:numPr>
          <w:ilvl w:val="0"/>
          <w:numId w:val="39"/>
        </w:numPr>
        <w:autoSpaceDE/>
        <w:autoSpaceDN/>
        <w:spacing w:before="0"/>
        <w:ind w:left="142"/>
        <w:contextualSpacing/>
        <w:rPr>
          <w:rFonts w:ascii="Arial" w:eastAsia="Arial" w:hAnsi="Arial" w:cs="Arial"/>
          <w:color w:val="000000" w:themeColor="text1"/>
        </w:rPr>
      </w:pPr>
      <w:r w:rsidRPr="00D10E69">
        <w:rPr>
          <w:rFonts w:ascii="Arial" w:eastAsia="Arial" w:hAnsi="Arial" w:cs="Arial"/>
          <w:color w:val="000000" w:themeColor="text1"/>
        </w:rPr>
        <w:t>Manage relationships with Trustees and Members, ensuring effective communication, reporting, and support.</w:t>
      </w:r>
    </w:p>
    <w:p w14:paraId="3D5C746A" w14:textId="77777777" w:rsidR="00827F88" w:rsidRPr="00D10E69" w:rsidRDefault="00827F88" w:rsidP="00827F88">
      <w:pPr>
        <w:pStyle w:val="ListParagraph"/>
        <w:widowControl/>
        <w:numPr>
          <w:ilvl w:val="0"/>
          <w:numId w:val="39"/>
        </w:numPr>
        <w:autoSpaceDE/>
        <w:autoSpaceDN/>
        <w:spacing w:before="0"/>
        <w:ind w:left="142"/>
        <w:contextualSpacing/>
        <w:rPr>
          <w:rFonts w:ascii="Arial" w:eastAsia="Arial" w:hAnsi="Arial" w:cs="Arial"/>
          <w:color w:val="000000" w:themeColor="text1"/>
        </w:rPr>
      </w:pPr>
      <w:r w:rsidRPr="00D10E69">
        <w:rPr>
          <w:rFonts w:ascii="Arial" w:eastAsia="Arial" w:hAnsi="Arial" w:cs="Arial"/>
          <w:color w:val="000000" w:themeColor="text1"/>
        </w:rPr>
        <w:t>Provide line management to Clerks of Local Governing Bodies and facilitate the sharing of best practice.</w:t>
      </w:r>
    </w:p>
    <w:p w14:paraId="1EEACC91" w14:textId="77777777" w:rsidR="00827F88" w:rsidRPr="00D10E69" w:rsidRDefault="00827F88" w:rsidP="00827F88">
      <w:pPr>
        <w:pStyle w:val="ListParagraph"/>
        <w:widowControl/>
        <w:numPr>
          <w:ilvl w:val="0"/>
          <w:numId w:val="39"/>
        </w:numPr>
        <w:autoSpaceDE/>
        <w:autoSpaceDN/>
        <w:spacing w:before="0"/>
        <w:ind w:left="142"/>
        <w:contextualSpacing/>
        <w:rPr>
          <w:rFonts w:ascii="Arial" w:eastAsia="Arial" w:hAnsi="Arial" w:cs="Arial"/>
          <w:color w:val="000000" w:themeColor="text1"/>
        </w:rPr>
      </w:pPr>
      <w:r w:rsidRPr="00D10E69">
        <w:rPr>
          <w:rFonts w:ascii="Arial" w:eastAsia="Arial" w:hAnsi="Arial" w:cs="Arial"/>
          <w:color w:val="000000" w:themeColor="text1"/>
        </w:rPr>
        <w:lastRenderedPageBreak/>
        <w:t>Coordinate governance and management processes, including agenda planning, toolkits, training, and decision-making support.</w:t>
      </w:r>
    </w:p>
    <w:p w14:paraId="30B6AA26" w14:textId="77777777" w:rsidR="00827F88" w:rsidRPr="00D10E69" w:rsidRDefault="00827F88" w:rsidP="00827F88">
      <w:r w:rsidRPr="00D10E69">
        <w:rPr>
          <w:rFonts w:ascii="Arial" w:eastAsia="Arial" w:hAnsi="Arial" w:cs="Arial"/>
          <w:b/>
          <w:bCs/>
          <w:color w:val="A14F8C"/>
        </w:rPr>
        <w:t xml:space="preserve"> </w:t>
      </w:r>
    </w:p>
    <w:p w14:paraId="6AAA349E" w14:textId="77777777" w:rsidR="00827F88" w:rsidRPr="00D10E69" w:rsidRDefault="00827F88" w:rsidP="00827F88">
      <w:r w:rsidRPr="00D10E69">
        <w:rPr>
          <w:rFonts w:ascii="Arial" w:eastAsia="Arial" w:hAnsi="Arial" w:cs="Arial"/>
          <w:b/>
          <w:bCs/>
          <w:color w:val="A14F8C"/>
        </w:rPr>
        <w:t>Risk Management and Strategy Development</w:t>
      </w:r>
    </w:p>
    <w:p w14:paraId="1EB16FCF" w14:textId="77777777" w:rsidR="00827F88" w:rsidRPr="00D10E69" w:rsidRDefault="00827F88" w:rsidP="00827F88">
      <w:r w:rsidRPr="00D10E69">
        <w:rPr>
          <w:rFonts w:ascii="Arial" w:eastAsia="Arial" w:hAnsi="Arial" w:cs="Arial"/>
          <w:b/>
          <w:bCs/>
          <w:color w:val="000000" w:themeColor="text1"/>
        </w:rPr>
        <w:t xml:space="preserve"> </w:t>
      </w:r>
    </w:p>
    <w:p w14:paraId="181B2CF2" w14:textId="77777777" w:rsidR="00827F88" w:rsidRPr="00D10E69" w:rsidRDefault="00827F88" w:rsidP="00827F88">
      <w:pPr>
        <w:pStyle w:val="ListParagraph"/>
        <w:widowControl/>
        <w:numPr>
          <w:ilvl w:val="0"/>
          <w:numId w:val="38"/>
        </w:numPr>
        <w:autoSpaceDE/>
        <w:autoSpaceDN/>
        <w:spacing w:before="0"/>
        <w:ind w:left="284"/>
        <w:contextualSpacing/>
        <w:rPr>
          <w:rFonts w:ascii="Arial" w:eastAsia="Arial" w:hAnsi="Arial" w:cs="Arial"/>
          <w:color w:val="000000" w:themeColor="text1"/>
        </w:rPr>
      </w:pPr>
      <w:r w:rsidRPr="00D10E69">
        <w:rPr>
          <w:rFonts w:ascii="Arial" w:eastAsia="Arial" w:hAnsi="Arial" w:cs="Arial"/>
          <w:color w:val="000000" w:themeColor="text1"/>
        </w:rPr>
        <w:t>Lead Trust-wide risk management, ensuring risks are identified, assessed, monitored, and reported effectively.</w:t>
      </w:r>
    </w:p>
    <w:p w14:paraId="65980419" w14:textId="77777777" w:rsidR="00827F88" w:rsidRPr="00D10E69" w:rsidRDefault="00827F88" w:rsidP="00827F88">
      <w:pPr>
        <w:pStyle w:val="ListParagraph"/>
        <w:widowControl/>
        <w:numPr>
          <w:ilvl w:val="0"/>
          <w:numId w:val="38"/>
        </w:numPr>
        <w:autoSpaceDE/>
        <w:autoSpaceDN/>
        <w:spacing w:before="0"/>
        <w:ind w:left="284"/>
        <w:contextualSpacing/>
        <w:rPr>
          <w:rFonts w:ascii="Arial" w:eastAsia="Arial" w:hAnsi="Arial" w:cs="Arial"/>
          <w:color w:val="000000" w:themeColor="text1"/>
        </w:rPr>
      </w:pPr>
      <w:r w:rsidRPr="00D10E69">
        <w:rPr>
          <w:rFonts w:ascii="Arial" w:eastAsia="Arial" w:hAnsi="Arial" w:cs="Arial"/>
          <w:color w:val="000000" w:themeColor="text1"/>
        </w:rPr>
        <w:t>Maintain and develop the Trusts risk register and ensure integration with internal audit and scrutiny processes.</w:t>
      </w:r>
    </w:p>
    <w:p w14:paraId="13E2182A" w14:textId="77777777" w:rsidR="00827F88" w:rsidRPr="00D10E69" w:rsidRDefault="00827F88" w:rsidP="00827F88">
      <w:pPr>
        <w:pStyle w:val="ListParagraph"/>
        <w:widowControl/>
        <w:numPr>
          <w:ilvl w:val="0"/>
          <w:numId w:val="38"/>
        </w:numPr>
        <w:autoSpaceDE/>
        <w:autoSpaceDN/>
        <w:spacing w:before="0"/>
        <w:ind w:left="284"/>
        <w:contextualSpacing/>
        <w:rPr>
          <w:rFonts w:ascii="Arial" w:eastAsia="Arial" w:hAnsi="Arial" w:cs="Arial"/>
          <w:color w:val="000000" w:themeColor="text1"/>
        </w:rPr>
      </w:pPr>
      <w:r w:rsidRPr="00D10E69">
        <w:rPr>
          <w:rFonts w:ascii="Arial" w:eastAsia="Arial" w:hAnsi="Arial" w:cs="Arial"/>
          <w:color w:val="000000" w:themeColor="text1"/>
        </w:rPr>
        <w:t>Contribute to the development of Trust-wide strategy, aligning governance and compliance functions with strategic priorities.</w:t>
      </w:r>
    </w:p>
    <w:p w14:paraId="63C5B801" w14:textId="77777777" w:rsidR="00827F88" w:rsidRPr="00D10E69" w:rsidRDefault="00827F88" w:rsidP="00827F88">
      <w:pPr>
        <w:pStyle w:val="ListParagraph"/>
        <w:widowControl/>
        <w:numPr>
          <w:ilvl w:val="0"/>
          <w:numId w:val="38"/>
        </w:numPr>
        <w:autoSpaceDE/>
        <w:autoSpaceDN/>
        <w:spacing w:before="0"/>
        <w:ind w:left="284"/>
        <w:contextualSpacing/>
        <w:rPr>
          <w:rFonts w:ascii="Arial" w:eastAsia="Arial" w:hAnsi="Arial" w:cs="Arial"/>
          <w:color w:val="000000" w:themeColor="text1"/>
        </w:rPr>
      </w:pPr>
      <w:r w:rsidRPr="00D10E69">
        <w:rPr>
          <w:rFonts w:ascii="Arial" w:eastAsia="Arial" w:hAnsi="Arial" w:cs="Arial"/>
          <w:color w:val="000000" w:themeColor="text1"/>
        </w:rPr>
        <w:t>Provide strategic insight and support to the CEO and Executive Team on governance, risk, and compliance matters.</w:t>
      </w:r>
    </w:p>
    <w:p w14:paraId="3330F9C5" w14:textId="77777777" w:rsidR="00827F88" w:rsidRPr="00D10E69" w:rsidRDefault="00827F88" w:rsidP="00827F88">
      <w:r w:rsidRPr="00D10E69">
        <w:rPr>
          <w:rFonts w:ascii="Arial" w:eastAsia="Arial" w:hAnsi="Arial" w:cs="Arial"/>
          <w:color w:val="000000" w:themeColor="text1"/>
        </w:rPr>
        <w:t xml:space="preserve"> </w:t>
      </w:r>
    </w:p>
    <w:p w14:paraId="78EADA9F" w14:textId="77777777" w:rsidR="00827F88" w:rsidRPr="00D10E69" w:rsidRDefault="00827F88" w:rsidP="00827F88">
      <w:r w:rsidRPr="00D10E69">
        <w:rPr>
          <w:rFonts w:ascii="Arial" w:eastAsia="Arial" w:hAnsi="Arial" w:cs="Arial"/>
          <w:b/>
          <w:bCs/>
          <w:color w:val="A14F8C"/>
        </w:rPr>
        <w:t>Compliance</w:t>
      </w:r>
    </w:p>
    <w:p w14:paraId="64D200B8" w14:textId="77777777" w:rsidR="00827F88" w:rsidRPr="00D10E69" w:rsidRDefault="00827F88" w:rsidP="00827F88">
      <w:r w:rsidRPr="00D10E69">
        <w:rPr>
          <w:rFonts w:ascii="Arial" w:eastAsia="Arial" w:hAnsi="Arial" w:cs="Arial"/>
          <w:b/>
          <w:bCs/>
          <w:color w:val="A14F8C"/>
        </w:rPr>
        <w:t xml:space="preserve"> </w:t>
      </w:r>
    </w:p>
    <w:p w14:paraId="67726F87" w14:textId="77777777" w:rsidR="00827F88" w:rsidRPr="00D10E69" w:rsidRDefault="00827F88" w:rsidP="00827F88">
      <w:pPr>
        <w:pStyle w:val="ListParagraph"/>
        <w:widowControl/>
        <w:numPr>
          <w:ilvl w:val="0"/>
          <w:numId w:val="37"/>
        </w:numPr>
        <w:autoSpaceDE/>
        <w:autoSpaceDN/>
        <w:spacing w:before="0"/>
        <w:ind w:left="284" w:hanging="426"/>
        <w:contextualSpacing/>
        <w:rPr>
          <w:rFonts w:ascii="Arial" w:eastAsia="Arial" w:hAnsi="Arial" w:cs="Arial"/>
          <w:color w:val="000000" w:themeColor="text1"/>
        </w:rPr>
      </w:pPr>
      <w:r w:rsidRPr="00D10E69">
        <w:rPr>
          <w:rFonts w:ascii="Arial" w:eastAsia="Arial" w:hAnsi="Arial" w:cs="Arial"/>
          <w:color w:val="000000" w:themeColor="text1"/>
        </w:rPr>
        <w:t>Scope and recommend the annual internal audit programme in conjunction with the CEO/Director of Finance.</w:t>
      </w:r>
    </w:p>
    <w:p w14:paraId="2C2D8255" w14:textId="77777777" w:rsidR="00827F88" w:rsidRPr="00D10E69" w:rsidRDefault="00827F88" w:rsidP="00827F88">
      <w:pPr>
        <w:pStyle w:val="ListParagraph"/>
        <w:widowControl/>
        <w:numPr>
          <w:ilvl w:val="0"/>
          <w:numId w:val="37"/>
        </w:numPr>
        <w:autoSpaceDE/>
        <w:autoSpaceDN/>
        <w:spacing w:before="0"/>
        <w:ind w:left="284" w:hanging="426"/>
        <w:contextualSpacing/>
        <w:rPr>
          <w:rFonts w:ascii="Arial" w:eastAsia="Arial" w:hAnsi="Arial" w:cs="Arial"/>
          <w:color w:val="000000" w:themeColor="text1"/>
        </w:rPr>
      </w:pPr>
      <w:r w:rsidRPr="00D10E69">
        <w:rPr>
          <w:rFonts w:ascii="Arial" w:eastAsia="Arial" w:hAnsi="Arial" w:cs="Arial"/>
          <w:color w:val="000000" w:themeColor="text1"/>
        </w:rPr>
        <w:t>Lead procurement of external audits in line with legislative and Trust requirements.</w:t>
      </w:r>
    </w:p>
    <w:p w14:paraId="68EDCD1F" w14:textId="77777777" w:rsidR="00827F88" w:rsidRPr="00D10E69" w:rsidRDefault="00827F88" w:rsidP="00827F88">
      <w:pPr>
        <w:pStyle w:val="ListParagraph"/>
        <w:widowControl/>
        <w:numPr>
          <w:ilvl w:val="0"/>
          <w:numId w:val="37"/>
        </w:numPr>
        <w:autoSpaceDE/>
        <w:autoSpaceDN/>
        <w:spacing w:before="0"/>
        <w:ind w:left="284" w:hanging="426"/>
        <w:contextualSpacing/>
        <w:rPr>
          <w:rFonts w:ascii="Arial" w:eastAsia="Arial" w:hAnsi="Arial" w:cs="Arial"/>
          <w:color w:val="000000" w:themeColor="text1"/>
        </w:rPr>
      </w:pPr>
      <w:r w:rsidRPr="00D10E69">
        <w:rPr>
          <w:rFonts w:ascii="Arial" w:eastAsia="Arial" w:hAnsi="Arial" w:cs="Arial"/>
          <w:color w:val="000000" w:themeColor="text1"/>
        </w:rPr>
        <w:t>Oversee policy management and ensure compliance with statutory requirements, including website compliance.</w:t>
      </w:r>
    </w:p>
    <w:p w14:paraId="05E2FABA" w14:textId="77777777" w:rsidR="00827F88" w:rsidRPr="00D10E69" w:rsidRDefault="00827F88" w:rsidP="00827F88">
      <w:pPr>
        <w:pStyle w:val="ListParagraph"/>
        <w:widowControl/>
        <w:numPr>
          <w:ilvl w:val="0"/>
          <w:numId w:val="37"/>
        </w:numPr>
        <w:autoSpaceDE/>
        <w:autoSpaceDN/>
        <w:spacing w:before="0"/>
        <w:ind w:left="284" w:hanging="426"/>
        <w:contextualSpacing/>
        <w:rPr>
          <w:rFonts w:ascii="Arial" w:eastAsia="Arial" w:hAnsi="Arial" w:cs="Arial"/>
          <w:color w:val="000000" w:themeColor="text1"/>
        </w:rPr>
      </w:pPr>
      <w:r w:rsidRPr="00D10E69">
        <w:rPr>
          <w:rFonts w:ascii="Arial" w:eastAsia="Arial" w:hAnsi="Arial" w:cs="Arial"/>
          <w:color w:val="000000" w:themeColor="text1"/>
        </w:rPr>
        <w:t>Provide updates on the regulatory environment and required actions to the Executive and Board.</w:t>
      </w:r>
    </w:p>
    <w:p w14:paraId="6FB96A97" w14:textId="77777777" w:rsidR="00827F88" w:rsidRPr="00D10E69" w:rsidRDefault="00827F88" w:rsidP="00827F88">
      <w:pPr>
        <w:pStyle w:val="ListParagraph"/>
        <w:widowControl/>
        <w:numPr>
          <w:ilvl w:val="0"/>
          <w:numId w:val="37"/>
        </w:numPr>
        <w:autoSpaceDE/>
        <w:autoSpaceDN/>
        <w:spacing w:before="0"/>
        <w:ind w:left="284" w:hanging="426"/>
        <w:contextualSpacing/>
        <w:rPr>
          <w:rFonts w:ascii="Arial" w:eastAsia="Arial" w:hAnsi="Arial" w:cs="Arial"/>
          <w:color w:val="000000" w:themeColor="text1"/>
        </w:rPr>
      </w:pPr>
      <w:r w:rsidRPr="00D10E69">
        <w:rPr>
          <w:rFonts w:ascii="Arial" w:eastAsia="Arial" w:hAnsi="Arial" w:cs="Arial"/>
          <w:color w:val="000000" w:themeColor="text1"/>
        </w:rPr>
        <w:t>Ensure Trust compliance with GDPR, leading training, audits, and policy development.</w:t>
      </w:r>
    </w:p>
    <w:p w14:paraId="373B0576" w14:textId="77777777" w:rsidR="00827F88" w:rsidRPr="00D10E69" w:rsidRDefault="00827F88" w:rsidP="00827F88">
      <w:pPr>
        <w:pStyle w:val="ListParagraph"/>
        <w:widowControl/>
        <w:numPr>
          <w:ilvl w:val="0"/>
          <w:numId w:val="37"/>
        </w:numPr>
        <w:autoSpaceDE/>
        <w:autoSpaceDN/>
        <w:spacing w:before="0"/>
        <w:ind w:left="284" w:hanging="426"/>
        <w:contextualSpacing/>
        <w:rPr>
          <w:rFonts w:ascii="Arial" w:eastAsia="Arial" w:hAnsi="Arial" w:cs="Arial"/>
          <w:color w:val="000000" w:themeColor="text1"/>
        </w:rPr>
      </w:pPr>
      <w:r w:rsidRPr="00D10E69">
        <w:rPr>
          <w:rFonts w:ascii="Arial" w:eastAsia="Arial" w:hAnsi="Arial" w:cs="Arial"/>
          <w:color w:val="000000" w:themeColor="text1"/>
        </w:rPr>
        <w:t>Manage the complaints procedure and lead investigations in line with Trust policy.</w:t>
      </w:r>
    </w:p>
    <w:p w14:paraId="6E4D5B34" w14:textId="77777777" w:rsidR="00827F88" w:rsidRPr="00D10E69" w:rsidRDefault="00827F88" w:rsidP="00827F88">
      <w:pPr>
        <w:pStyle w:val="ListParagraph"/>
        <w:widowControl/>
        <w:numPr>
          <w:ilvl w:val="0"/>
          <w:numId w:val="37"/>
        </w:numPr>
        <w:autoSpaceDE/>
        <w:autoSpaceDN/>
        <w:spacing w:before="0"/>
        <w:ind w:left="284" w:hanging="426"/>
        <w:contextualSpacing/>
        <w:rPr>
          <w:rFonts w:ascii="Arial" w:eastAsia="Arial" w:hAnsi="Arial" w:cs="Arial"/>
          <w:color w:val="000000" w:themeColor="text1"/>
        </w:rPr>
      </w:pPr>
      <w:r w:rsidRPr="00D10E69">
        <w:rPr>
          <w:rFonts w:ascii="Arial" w:eastAsia="Arial" w:hAnsi="Arial" w:cs="Arial"/>
          <w:color w:val="000000" w:themeColor="text1"/>
        </w:rPr>
        <w:t>Lead on subject access and freedom of information requests.</w:t>
      </w:r>
    </w:p>
    <w:p w14:paraId="1EC88B79" w14:textId="77777777" w:rsidR="00827F88" w:rsidRDefault="00827F88" w:rsidP="00827F88">
      <w:pPr>
        <w:pStyle w:val="ListParagraph"/>
        <w:widowControl/>
        <w:numPr>
          <w:ilvl w:val="0"/>
          <w:numId w:val="37"/>
        </w:numPr>
        <w:autoSpaceDE/>
        <w:autoSpaceDN/>
        <w:spacing w:before="0"/>
        <w:ind w:left="284" w:hanging="426"/>
        <w:contextualSpacing/>
        <w:rPr>
          <w:rFonts w:ascii="Arial" w:eastAsia="Arial" w:hAnsi="Arial" w:cs="Arial"/>
          <w:color w:val="000000" w:themeColor="text1"/>
        </w:rPr>
      </w:pPr>
      <w:r w:rsidRPr="00D10E69">
        <w:rPr>
          <w:rFonts w:ascii="Arial" w:eastAsia="Arial" w:hAnsi="Arial" w:cs="Arial"/>
          <w:color w:val="000000" w:themeColor="text1"/>
        </w:rPr>
        <w:t>Conduct Data Protection Information Audits to ensure robust data protection across the Trust.</w:t>
      </w:r>
    </w:p>
    <w:p w14:paraId="53B3C925" w14:textId="449B8EF8" w:rsidR="00827F88" w:rsidRPr="00827F88" w:rsidRDefault="00827F88" w:rsidP="00827F88">
      <w:pPr>
        <w:pStyle w:val="ListParagraph"/>
        <w:widowControl/>
        <w:numPr>
          <w:ilvl w:val="0"/>
          <w:numId w:val="37"/>
        </w:numPr>
        <w:autoSpaceDE/>
        <w:autoSpaceDN/>
        <w:spacing w:before="0"/>
        <w:ind w:left="284" w:hanging="426"/>
        <w:contextualSpacing/>
        <w:rPr>
          <w:rFonts w:ascii="Arial" w:eastAsia="Arial" w:hAnsi="Arial" w:cs="Arial"/>
          <w:color w:val="000000" w:themeColor="text1"/>
        </w:rPr>
      </w:pPr>
      <w:r w:rsidRPr="00827F88">
        <w:rPr>
          <w:rFonts w:ascii="Arial" w:hAnsi="Arial" w:cs="Arial"/>
          <w:bCs/>
        </w:rPr>
        <w:t>To undertake the role of Data Protection Officer for the Trust</w:t>
      </w:r>
    </w:p>
    <w:p w14:paraId="7B4CFDDC" w14:textId="77777777" w:rsidR="00827F88" w:rsidRPr="00D10E69" w:rsidRDefault="00827F88" w:rsidP="00827F88">
      <w:pPr>
        <w:pStyle w:val="ListParagraph"/>
        <w:widowControl/>
        <w:autoSpaceDE/>
        <w:autoSpaceDN/>
        <w:spacing w:before="0"/>
        <w:ind w:left="284" w:firstLine="0"/>
        <w:contextualSpacing/>
        <w:rPr>
          <w:rFonts w:ascii="Arial" w:eastAsia="Arial" w:hAnsi="Arial" w:cs="Arial"/>
          <w:color w:val="000000" w:themeColor="text1"/>
        </w:rPr>
      </w:pPr>
    </w:p>
    <w:p w14:paraId="36D005A1" w14:textId="316BDBCE" w:rsidR="00827F88" w:rsidRDefault="00827F88" w:rsidP="00253DCA">
      <w:r w:rsidRPr="4722D80B">
        <w:rPr>
          <w:rFonts w:ascii="Arial" w:eastAsia="Arial" w:hAnsi="Arial" w:cs="Arial"/>
          <w:b/>
          <w:bCs/>
          <w:color w:val="A14F8C"/>
        </w:rPr>
        <w:t>Other duties:</w:t>
      </w:r>
    </w:p>
    <w:p w14:paraId="6574C81A" w14:textId="77777777" w:rsidR="00827F88" w:rsidRDefault="00827F88" w:rsidP="00827F88">
      <w:pPr>
        <w:pStyle w:val="NoSpacing"/>
      </w:pPr>
      <w:r w:rsidRPr="4722D80B">
        <w:rPr>
          <w:rFonts w:ascii="Arial" w:eastAsia="Arial" w:hAnsi="Arial" w:cs="Arial"/>
          <w:b/>
          <w:bCs/>
          <w:color w:val="A14F8C"/>
        </w:rPr>
        <w:t xml:space="preserve"> </w:t>
      </w:r>
    </w:p>
    <w:p w14:paraId="4C2D8CC0" w14:textId="77777777" w:rsidR="00827F88" w:rsidRDefault="00827F88" w:rsidP="00827F88">
      <w:pPr>
        <w:shd w:val="clear" w:color="auto" w:fill="FFFFFF" w:themeFill="background1"/>
      </w:pPr>
      <w:r w:rsidRPr="4722D80B">
        <w:rPr>
          <w:rFonts w:ascii="Arial" w:eastAsia="Arial" w:hAnsi="Arial" w:cs="Arial"/>
          <w:color w:val="000000" w:themeColor="text1"/>
        </w:rPr>
        <w:t>You are required to undertake such other duties appropriate to the grade and content of the work as may reasonably be required of you including to understand and actively embrace the Trust’s distinctive sensibility, the qualities, values and characteristics expected of everyone working for our Trust.</w:t>
      </w:r>
    </w:p>
    <w:p w14:paraId="0A7D6C88" w14:textId="77777777" w:rsidR="00827F88" w:rsidRDefault="00827F88" w:rsidP="00827F88">
      <w:pPr>
        <w:shd w:val="clear" w:color="auto" w:fill="FFFFFF" w:themeFill="background1"/>
      </w:pPr>
      <w:r w:rsidRPr="4722D80B">
        <w:rPr>
          <w:rFonts w:ascii="Arial" w:eastAsia="Arial" w:hAnsi="Arial" w:cs="Arial"/>
        </w:rPr>
        <w:t xml:space="preserve"> </w:t>
      </w:r>
    </w:p>
    <w:p w14:paraId="08B95B87" w14:textId="77777777" w:rsidR="00827F88" w:rsidRDefault="00827F88" w:rsidP="00827F88">
      <w:pPr>
        <w:ind w:right="-170"/>
      </w:pPr>
      <w:r w:rsidRPr="4722D80B">
        <w:rPr>
          <w:rFonts w:ascii="Arial" w:eastAsia="Arial" w:hAnsi="Arial" w:cs="Arial"/>
          <w:b/>
          <w:bCs/>
          <w:color w:val="A14F8C"/>
        </w:rPr>
        <w:t xml:space="preserve">University of Chichester Academy Trust: </w:t>
      </w:r>
    </w:p>
    <w:p w14:paraId="49F8ED69" w14:textId="77777777" w:rsidR="00827F88" w:rsidRDefault="00827F88" w:rsidP="00827F88">
      <w:pPr>
        <w:ind w:right="-170"/>
      </w:pPr>
      <w:r w:rsidRPr="4722D80B">
        <w:rPr>
          <w:rFonts w:ascii="Arial" w:eastAsia="Arial" w:hAnsi="Arial" w:cs="Arial"/>
          <w:b/>
          <w:bCs/>
          <w:sz w:val="20"/>
          <w:szCs w:val="20"/>
        </w:rPr>
        <w:t xml:space="preserve"> </w:t>
      </w:r>
    </w:p>
    <w:p w14:paraId="6DB8A4CA" w14:textId="77777777" w:rsidR="00827F88" w:rsidRDefault="00827F88" w:rsidP="00827F88">
      <w:pPr>
        <w:ind w:right="-170"/>
      </w:pPr>
      <w:r w:rsidRPr="4722D80B">
        <w:rPr>
          <w:rFonts w:ascii="Arial" w:eastAsia="Arial" w:hAnsi="Arial" w:cs="Arial"/>
        </w:rPr>
        <w:t>The Trust’s vision is “For all young people to be inspired by an excellent education that raises their aspirations and enriches their lives”, and it is our mission “To create a vibrant, inclusive and aspirational family of academies, transforming life chances for pupils through excellent teaching and learning…”</w:t>
      </w:r>
    </w:p>
    <w:p w14:paraId="5F96DCCE" w14:textId="77777777" w:rsidR="00827F88" w:rsidRDefault="00827F88" w:rsidP="00827F88">
      <w:pPr>
        <w:ind w:right="-170"/>
      </w:pPr>
      <w:r w:rsidRPr="4722D80B">
        <w:rPr>
          <w:rFonts w:ascii="Arial" w:eastAsia="Arial" w:hAnsi="Arial" w:cs="Arial"/>
        </w:rPr>
        <w:t xml:space="preserve"> </w:t>
      </w:r>
    </w:p>
    <w:p w14:paraId="39A1BBC1" w14:textId="77777777" w:rsidR="00827F88" w:rsidRDefault="00827F88" w:rsidP="00827F88">
      <w:pPr>
        <w:ind w:right="-170"/>
      </w:pPr>
      <w:r w:rsidRPr="4722D80B">
        <w:rPr>
          <w:rFonts w:ascii="Arial" w:eastAsia="Arial" w:hAnsi="Arial" w:cs="Arial"/>
        </w:rPr>
        <w:t xml:space="preserve">With a supportive and collaborative approach, it is expected our academies are actively engaged and contribute to the work of the Trust; have a shared vision and work within the requirements of the Trust whilst retaining and developing the academy’s own identity.   </w:t>
      </w:r>
    </w:p>
    <w:p w14:paraId="0CACAAB1" w14:textId="77777777" w:rsidR="00827F88" w:rsidRDefault="00827F88" w:rsidP="00827F88">
      <w:pPr>
        <w:ind w:right="-170"/>
      </w:pPr>
      <w:r w:rsidRPr="4722D80B">
        <w:rPr>
          <w:rFonts w:ascii="Arial" w:eastAsia="Arial" w:hAnsi="Arial" w:cs="Arial"/>
          <w:sz w:val="20"/>
          <w:szCs w:val="20"/>
        </w:rPr>
        <w:t xml:space="preserve"> </w:t>
      </w:r>
    </w:p>
    <w:p w14:paraId="571CF807" w14:textId="77777777" w:rsidR="00827F88" w:rsidRDefault="00827F88" w:rsidP="00827F88">
      <w:pPr>
        <w:ind w:right="-170"/>
      </w:pPr>
      <w:r w:rsidRPr="4722D80B">
        <w:rPr>
          <w:rFonts w:ascii="Arial" w:eastAsia="Arial" w:hAnsi="Arial" w:cs="Arial"/>
          <w:b/>
          <w:bCs/>
          <w:color w:val="A14F8C"/>
        </w:rPr>
        <w:t>Equality and Inclusion:</w:t>
      </w:r>
    </w:p>
    <w:p w14:paraId="0D64196F" w14:textId="77777777" w:rsidR="00827F88" w:rsidRDefault="00827F88" w:rsidP="00827F88">
      <w:pPr>
        <w:ind w:right="-170"/>
      </w:pPr>
      <w:r w:rsidRPr="4722D80B">
        <w:rPr>
          <w:rFonts w:ascii="Arial" w:eastAsia="Arial" w:hAnsi="Arial" w:cs="Arial"/>
          <w:b/>
          <w:bCs/>
          <w:sz w:val="20"/>
          <w:szCs w:val="20"/>
        </w:rPr>
        <w:t xml:space="preserve"> </w:t>
      </w:r>
    </w:p>
    <w:p w14:paraId="54307896" w14:textId="77777777" w:rsidR="00827F88" w:rsidRDefault="00827F88" w:rsidP="00827F88">
      <w:pPr>
        <w:ind w:right="-170"/>
      </w:pPr>
      <w:r w:rsidRPr="4722D80B">
        <w:rPr>
          <w:rFonts w:ascii="Arial" w:eastAsia="Arial" w:hAnsi="Arial" w:cs="Arial"/>
        </w:rPr>
        <w:t xml:space="preserve">The Trust believes that everyone has the right to be treated equally and that the diversity of individuals and groups should be embraced, valued, and respected.  We are committed to eliminating any form of discrimination be it direct, indirect, harassment or </w:t>
      </w:r>
      <w:proofErr w:type="spellStart"/>
      <w:r w:rsidRPr="4722D80B">
        <w:rPr>
          <w:rFonts w:ascii="Arial" w:eastAsia="Arial" w:hAnsi="Arial" w:cs="Arial"/>
        </w:rPr>
        <w:t>victimisation</w:t>
      </w:r>
      <w:proofErr w:type="spellEnd"/>
      <w:r w:rsidRPr="4722D80B">
        <w:rPr>
          <w:rFonts w:ascii="Arial" w:eastAsia="Arial" w:hAnsi="Arial" w:cs="Arial"/>
        </w:rPr>
        <w:t>, and to support this the Trust has a number of policies that you should ensure you are familiar with and compliant to.  Any breaches may lead to termination of employment.</w:t>
      </w:r>
    </w:p>
    <w:p w14:paraId="628EF459" w14:textId="77777777" w:rsidR="00827F88" w:rsidRDefault="00827F88" w:rsidP="00827F88">
      <w:pPr>
        <w:ind w:right="-170"/>
      </w:pPr>
      <w:r w:rsidRPr="4722D80B">
        <w:rPr>
          <w:rFonts w:ascii="Arial" w:eastAsia="Arial" w:hAnsi="Arial" w:cs="Arial"/>
          <w:sz w:val="20"/>
          <w:szCs w:val="20"/>
        </w:rPr>
        <w:t xml:space="preserve"> </w:t>
      </w:r>
    </w:p>
    <w:p w14:paraId="2140DCB7" w14:textId="77777777" w:rsidR="00827F88" w:rsidRDefault="00827F88" w:rsidP="00827F88">
      <w:pPr>
        <w:tabs>
          <w:tab w:val="left" w:pos="720"/>
          <w:tab w:val="center" w:pos="4320"/>
          <w:tab w:val="right" w:pos="8640"/>
        </w:tabs>
        <w:ind w:right="-170"/>
      </w:pPr>
      <w:r w:rsidRPr="4722D80B">
        <w:rPr>
          <w:rFonts w:ascii="Arial" w:eastAsia="Arial" w:hAnsi="Arial" w:cs="Arial"/>
          <w:b/>
          <w:bCs/>
          <w:color w:val="A14F8C"/>
        </w:rPr>
        <w:lastRenderedPageBreak/>
        <w:t>Right to Work:</w:t>
      </w:r>
    </w:p>
    <w:p w14:paraId="50601EEA" w14:textId="77777777" w:rsidR="00827F88" w:rsidRDefault="00827F88" w:rsidP="00827F88">
      <w:pPr>
        <w:tabs>
          <w:tab w:val="left" w:pos="720"/>
          <w:tab w:val="center" w:pos="4111"/>
          <w:tab w:val="right" w:pos="8640"/>
        </w:tabs>
        <w:ind w:right="-170"/>
      </w:pPr>
      <w:r w:rsidRPr="4722D80B">
        <w:rPr>
          <w:rFonts w:ascii="Arial" w:eastAsia="Arial" w:hAnsi="Arial" w:cs="Arial"/>
          <w:b/>
          <w:bCs/>
        </w:rPr>
        <w:t xml:space="preserve"> </w:t>
      </w:r>
    </w:p>
    <w:p w14:paraId="128EC6F6" w14:textId="77777777" w:rsidR="00827F88" w:rsidRDefault="00827F88" w:rsidP="00827F88">
      <w:pPr>
        <w:tabs>
          <w:tab w:val="center" w:pos="4111"/>
        </w:tabs>
        <w:ind w:right="-170"/>
      </w:pPr>
      <w:r w:rsidRPr="4722D80B">
        <w:rPr>
          <w:rFonts w:ascii="Arial" w:eastAsia="Arial" w:hAnsi="Arial" w:cs="Arial"/>
        </w:rPr>
        <w:t xml:space="preserve">British Law states that a person cannot be employed to this post if they do not have permission to live and work in the UK.  Please advise if you require any guidance or further information.  </w:t>
      </w:r>
    </w:p>
    <w:p w14:paraId="0A737794" w14:textId="77777777" w:rsidR="00827F88" w:rsidRDefault="00827F88" w:rsidP="00827F88">
      <w:pPr>
        <w:tabs>
          <w:tab w:val="center" w:pos="4111"/>
        </w:tabs>
        <w:ind w:right="-170"/>
      </w:pPr>
      <w:r w:rsidRPr="4722D80B">
        <w:rPr>
          <w:rFonts w:ascii="Arial" w:eastAsia="Arial" w:hAnsi="Arial" w:cs="Arial"/>
          <w:sz w:val="20"/>
          <w:szCs w:val="20"/>
        </w:rPr>
        <w:t xml:space="preserve"> </w:t>
      </w:r>
    </w:p>
    <w:p w14:paraId="0ABF22B0" w14:textId="77777777" w:rsidR="00827F88" w:rsidRDefault="00827F88" w:rsidP="00827F88">
      <w:pPr>
        <w:ind w:right="-170"/>
      </w:pPr>
      <w:r w:rsidRPr="4722D80B">
        <w:rPr>
          <w:rFonts w:ascii="Arial" w:eastAsia="Arial" w:hAnsi="Arial" w:cs="Arial"/>
          <w:b/>
          <w:bCs/>
          <w:color w:val="A14F8C"/>
        </w:rPr>
        <w:t>Health and Safety:</w:t>
      </w:r>
    </w:p>
    <w:p w14:paraId="61A27D12" w14:textId="77777777" w:rsidR="00827F88" w:rsidRDefault="00827F88" w:rsidP="00827F88">
      <w:pPr>
        <w:ind w:right="-170"/>
      </w:pPr>
      <w:r w:rsidRPr="4722D80B">
        <w:rPr>
          <w:rFonts w:ascii="Arial" w:eastAsia="Arial" w:hAnsi="Arial" w:cs="Arial"/>
          <w:b/>
          <w:bCs/>
          <w:color w:val="A14F8C"/>
          <w:sz w:val="20"/>
          <w:szCs w:val="20"/>
        </w:rPr>
        <w:t xml:space="preserve"> </w:t>
      </w:r>
    </w:p>
    <w:p w14:paraId="31A51227" w14:textId="77777777" w:rsidR="00827F88" w:rsidRDefault="00827F88" w:rsidP="00827F88">
      <w:pPr>
        <w:ind w:right="-170"/>
      </w:pPr>
      <w:r w:rsidRPr="4722D80B">
        <w:rPr>
          <w:rFonts w:ascii="Arial" w:eastAsia="Arial" w:hAnsi="Arial" w:cs="Arial"/>
        </w:rPr>
        <w:t>You are responsible for ensuring that workplace responsibilities within the Section are carried out with full regard to, and in support of, the Trust’s Health and Safety Policies.</w:t>
      </w:r>
    </w:p>
    <w:p w14:paraId="24B62A40" w14:textId="77777777" w:rsidR="00827F88" w:rsidRDefault="00827F88" w:rsidP="00827F88">
      <w:pPr>
        <w:ind w:right="-170"/>
      </w:pPr>
      <w:r w:rsidRPr="4722D80B">
        <w:rPr>
          <w:rFonts w:ascii="Arial" w:eastAsia="Arial" w:hAnsi="Arial" w:cs="Arial"/>
          <w:b/>
          <w:bCs/>
          <w:sz w:val="20"/>
          <w:szCs w:val="20"/>
        </w:rPr>
        <w:t xml:space="preserve"> </w:t>
      </w:r>
    </w:p>
    <w:p w14:paraId="7B7FA90C" w14:textId="77777777" w:rsidR="00827F88" w:rsidRDefault="00827F88" w:rsidP="00827F88">
      <w:pPr>
        <w:ind w:right="-170"/>
      </w:pPr>
      <w:r w:rsidRPr="4722D80B">
        <w:rPr>
          <w:rFonts w:ascii="Arial" w:eastAsia="Arial" w:hAnsi="Arial" w:cs="Arial"/>
          <w:b/>
          <w:bCs/>
          <w:color w:val="A14F8C"/>
        </w:rPr>
        <w:t>Sustainability and Environment:</w:t>
      </w:r>
    </w:p>
    <w:p w14:paraId="6B851C5B" w14:textId="77777777" w:rsidR="00827F88" w:rsidRDefault="00827F88" w:rsidP="00827F88">
      <w:pPr>
        <w:ind w:right="-170"/>
      </w:pPr>
      <w:r w:rsidRPr="4722D80B">
        <w:rPr>
          <w:rFonts w:ascii="Arial" w:eastAsia="Arial" w:hAnsi="Arial" w:cs="Arial"/>
          <w:b/>
          <w:bCs/>
          <w:sz w:val="20"/>
          <w:szCs w:val="20"/>
        </w:rPr>
        <w:t xml:space="preserve"> </w:t>
      </w:r>
    </w:p>
    <w:p w14:paraId="6C9DB795" w14:textId="77777777" w:rsidR="00827F88" w:rsidRDefault="00827F88" w:rsidP="00827F88">
      <w:pPr>
        <w:ind w:right="-170"/>
      </w:pPr>
      <w:r w:rsidRPr="4722D80B">
        <w:rPr>
          <w:rFonts w:ascii="Arial" w:eastAsia="Arial" w:hAnsi="Arial" w:cs="Arial"/>
        </w:rPr>
        <w:t xml:space="preserve">The Trust is committed to sustainable development and environmental initiatives.  It accepts its environmental responsibilities and </w:t>
      </w:r>
      <w:proofErr w:type="spellStart"/>
      <w:r w:rsidRPr="4722D80B">
        <w:rPr>
          <w:rFonts w:ascii="Arial" w:eastAsia="Arial" w:hAnsi="Arial" w:cs="Arial"/>
        </w:rPr>
        <w:t>recognises</w:t>
      </w:r>
      <w:proofErr w:type="spellEnd"/>
      <w:r w:rsidRPr="4722D80B">
        <w:rPr>
          <w:rFonts w:ascii="Arial" w:eastAsia="Arial" w:hAnsi="Arial" w:cs="Arial"/>
        </w:rPr>
        <w:t xml:space="preserve"> the contributions it can make to the resolution of regional and local environmental issues.  The Trust will support the academies in continuously seeking to find ways to improve their environmental performance and all staff are required to support these aims.  </w:t>
      </w:r>
    </w:p>
    <w:p w14:paraId="7998B7F3" w14:textId="77777777" w:rsidR="00827F88" w:rsidRDefault="00827F88" w:rsidP="00827F88">
      <w:pPr>
        <w:ind w:right="-170"/>
      </w:pPr>
      <w:r w:rsidRPr="4722D80B">
        <w:rPr>
          <w:rFonts w:ascii="Aptos" w:eastAsia="Aptos" w:hAnsi="Aptos" w:cs="Aptos"/>
          <w:sz w:val="20"/>
          <w:szCs w:val="20"/>
        </w:rPr>
        <w:t xml:space="preserve"> </w:t>
      </w:r>
    </w:p>
    <w:p w14:paraId="72D5E9F9" w14:textId="77777777" w:rsidR="00827F88" w:rsidRDefault="00827F88" w:rsidP="00827F88">
      <w:pPr>
        <w:tabs>
          <w:tab w:val="center" w:pos="4320"/>
          <w:tab w:val="right" w:pos="8640"/>
        </w:tabs>
        <w:ind w:right="-170"/>
      </w:pPr>
      <w:r w:rsidRPr="4722D80B">
        <w:rPr>
          <w:rFonts w:ascii="Arial" w:eastAsia="Arial" w:hAnsi="Arial" w:cs="Arial"/>
          <w:b/>
          <w:bCs/>
          <w:color w:val="A14F8C"/>
        </w:rPr>
        <w:t>Data Protection:</w:t>
      </w:r>
    </w:p>
    <w:p w14:paraId="137DE9AD" w14:textId="77777777" w:rsidR="00827F88" w:rsidRDefault="00827F88" w:rsidP="00827F88">
      <w:pPr>
        <w:tabs>
          <w:tab w:val="center" w:pos="4320"/>
          <w:tab w:val="right" w:pos="8640"/>
        </w:tabs>
        <w:ind w:right="-170"/>
      </w:pPr>
      <w:r w:rsidRPr="4722D80B">
        <w:rPr>
          <w:rFonts w:ascii="Arial" w:eastAsia="Arial" w:hAnsi="Arial" w:cs="Arial"/>
          <w:b/>
          <w:bCs/>
          <w:sz w:val="20"/>
          <w:szCs w:val="20"/>
        </w:rPr>
        <w:t xml:space="preserve"> </w:t>
      </w:r>
    </w:p>
    <w:p w14:paraId="607A3AD5" w14:textId="77777777" w:rsidR="00827F88" w:rsidRDefault="00827F88" w:rsidP="00827F88">
      <w:pPr>
        <w:tabs>
          <w:tab w:val="center" w:pos="4320"/>
          <w:tab w:val="right" w:pos="8640"/>
        </w:tabs>
        <w:ind w:right="-170"/>
      </w:pPr>
      <w:r w:rsidRPr="4722D80B">
        <w:rPr>
          <w:rFonts w:ascii="Arial" w:eastAsia="Arial" w:hAnsi="Arial" w:cs="Arial"/>
        </w:rPr>
        <w:t>You will be responsible for conducting activities in compliance with the requirements of current Data Protection Legislation and the Employment Practices Data Protection Code, especially concerning confidentiality, treatment of personal information and records management.</w:t>
      </w:r>
    </w:p>
    <w:p w14:paraId="4C2FE4EE" w14:textId="77777777" w:rsidR="00827F88" w:rsidRDefault="00827F88" w:rsidP="00827F88">
      <w:pPr>
        <w:tabs>
          <w:tab w:val="center" w:pos="4320"/>
          <w:tab w:val="right" w:pos="8640"/>
        </w:tabs>
        <w:ind w:right="-170"/>
      </w:pPr>
      <w:r w:rsidRPr="4722D80B">
        <w:rPr>
          <w:rFonts w:ascii="Arial" w:eastAsia="Arial" w:hAnsi="Arial" w:cs="Arial"/>
          <w:sz w:val="20"/>
          <w:szCs w:val="20"/>
        </w:rPr>
        <w:t xml:space="preserve"> </w:t>
      </w:r>
    </w:p>
    <w:p w14:paraId="646E5959" w14:textId="77777777" w:rsidR="00827F88" w:rsidRDefault="00827F88" w:rsidP="00827F88">
      <w:pPr>
        <w:tabs>
          <w:tab w:val="center" w:pos="4513"/>
          <w:tab w:val="right" w:pos="9026"/>
        </w:tabs>
        <w:ind w:right="-170"/>
      </w:pPr>
      <w:r w:rsidRPr="4722D80B">
        <w:rPr>
          <w:rFonts w:ascii="Arial" w:eastAsia="Arial" w:hAnsi="Arial" w:cs="Arial"/>
          <w:b/>
          <w:bCs/>
          <w:color w:val="A14F8C"/>
        </w:rPr>
        <w:t>Safer Recruitment:</w:t>
      </w:r>
    </w:p>
    <w:p w14:paraId="786691D5" w14:textId="77777777" w:rsidR="00827F88" w:rsidRDefault="00827F88" w:rsidP="00827F88">
      <w:pPr>
        <w:tabs>
          <w:tab w:val="center" w:pos="4513"/>
          <w:tab w:val="right" w:pos="9026"/>
        </w:tabs>
        <w:ind w:right="-170"/>
      </w:pPr>
      <w:r w:rsidRPr="4722D80B">
        <w:rPr>
          <w:rFonts w:ascii="Arial" w:eastAsia="Arial" w:hAnsi="Arial" w:cs="Arial"/>
          <w:b/>
          <w:bCs/>
          <w:sz w:val="20"/>
          <w:szCs w:val="20"/>
        </w:rPr>
        <w:t xml:space="preserve"> </w:t>
      </w:r>
    </w:p>
    <w:p w14:paraId="11F584CE" w14:textId="77777777" w:rsidR="00827F88" w:rsidRDefault="00827F88" w:rsidP="00827F88">
      <w:pPr>
        <w:tabs>
          <w:tab w:val="center" w:pos="4513"/>
          <w:tab w:val="right" w:pos="9026"/>
        </w:tabs>
        <w:ind w:right="-170"/>
      </w:pPr>
      <w:r w:rsidRPr="4722D80B">
        <w:rPr>
          <w:rFonts w:ascii="Arial" w:eastAsia="Arial" w:hAnsi="Arial" w:cs="Arial"/>
        </w:rPr>
        <w:t>The Trust are committed to safeguarding and promoting the welfare of children and young people and expect all staff to share this commitment.  We will ensure all our recruitment and selection practices reflect this commitment.</w:t>
      </w:r>
    </w:p>
    <w:p w14:paraId="126501D9" w14:textId="77777777" w:rsidR="00253DCA" w:rsidRDefault="00253DCA" w:rsidP="009B5A94">
      <w:pPr>
        <w:pStyle w:val="BodyText"/>
        <w:rPr>
          <w:rFonts w:ascii="Arial MT"/>
          <w:sz w:val="22"/>
          <w:szCs w:val="22"/>
        </w:rPr>
      </w:pPr>
    </w:p>
    <w:p w14:paraId="74005370" w14:textId="77777777" w:rsidR="00253DCA" w:rsidRDefault="00253DCA" w:rsidP="009B5A94">
      <w:pPr>
        <w:pStyle w:val="BodyText"/>
        <w:rPr>
          <w:rFonts w:ascii="Arial MT"/>
          <w:sz w:val="22"/>
          <w:szCs w:val="22"/>
        </w:rPr>
      </w:pPr>
    </w:p>
    <w:p w14:paraId="1F472EDB" w14:textId="77777777" w:rsidR="00253DCA" w:rsidRDefault="00253DCA" w:rsidP="009B5A94">
      <w:pPr>
        <w:pStyle w:val="BodyText"/>
        <w:rPr>
          <w:rFonts w:ascii="Arial MT"/>
          <w:sz w:val="22"/>
          <w:szCs w:val="22"/>
        </w:rPr>
      </w:pPr>
    </w:p>
    <w:p w14:paraId="2CC69C12" w14:textId="77777777" w:rsidR="00253DCA" w:rsidRDefault="00253DCA" w:rsidP="009B5A94">
      <w:pPr>
        <w:pStyle w:val="BodyText"/>
        <w:rPr>
          <w:rFonts w:ascii="Arial MT"/>
          <w:sz w:val="22"/>
          <w:szCs w:val="22"/>
        </w:rPr>
      </w:pPr>
    </w:p>
    <w:p w14:paraId="66E5C99D" w14:textId="77777777" w:rsidR="00253DCA" w:rsidRDefault="00253DCA" w:rsidP="009B5A94">
      <w:pPr>
        <w:pStyle w:val="BodyText"/>
        <w:rPr>
          <w:rFonts w:ascii="Arial MT"/>
          <w:sz w:val="22"/>
          <w:szCs w:val="22"/>
        </w:rPr>
      </w:pPr>
    </w:p>
    <w:p w14:paraId="46EA97B9" w14:textId="77777777" w:rsidR="00253DCA" w:rsidRDefault="00253DCA" w:rsidP="009B5A94">
      <w:pPr>
        <w:pStyle w:val="BodyText"/>
        <w:rPr>
          <w:rFonts w:ascii="Arial MT"/>
          <w:sz w:val="22"/>
          <w:szCs w:val="22"/>
        </w:rPr>
      </w:pPr>
    </w:p>
    <w:p w14:paraId="09F2D562" w14:textId="77777777" w:rsidR="00253DCA" w:rsidRDefault="00253DCA" w:rsidP="009B5A94">
      <w:pPr>
        <w:pStyle w:val="BodyText"/>
        <w:rPr>
          <w:rFonts w:ascii="Arial MT"/>
          <w:sz w:val="22"/>
          <w:szCs w:val="22"/>
        </w:rPr>
      </w:pPr>
    </w:p>
    <w:p w14:paraId="09AA01E5" w14:textId="77777777" w:rsidR="00253DCA" w:rsidRDefault="00253DCA" w:rsidP="009B5A94">
      <w:pPr>
        <w:pStyle w:val="BodyText"/>
        <w:rPr>
          <w:rFonts w:ascii="Arial MT"/>
          <w:sz w:val="22"/>
          <w:szCs w:val="22"/>
        </w:rPr>
      </w:pPr>
    </w:p>
    <w:p w14:paraId="4D5596F1" w14:textId="77777777" w:rsidR="00253DCA" w:rsidRDefault="00253DCA" w:rsidP="009B5A94">
      <w:pPr>
        <w:pStyle w:val="BodyText"/>
        <w:rPr>
          <w:rFonts w:ascii="Arial MT"/>
          <w:sz w:val="22"/>
          <w:szCs w:val="22"/>
        </w:rPr>
      </w:pPr>
    </w:p>
    <w:p w14:paraId="1118FF2B" w14:textId="77777777" w:rsidR="00253DCA" w:rsidRDefault="00253DCA" w:rsidP="009B5A94">
      <w:pPr>
        <w:pStyle w:val="BodyText"/>
        <w:rPr>
          <w:rFonts w:ascii="Arial MT"/>
          <w:sz w:val="22"/>
          <w:szCs w:val="22"/>
        </w:rPr>
      </w:pPr>
    </w:p>
    <w:p w14:paraId="6CCA7D34" w14:textId="77777777" w:rsidR="00253DCA" w:rsidRDefault="00253DCA" w:rsidP="009B5A94">
      <w:pPr>
        <w:pStyle w:val="BodyText"/>
        <w:rPr>
          <w:rFonts w:ascii="Arial MT"/>
          <w:sz w:val="22"/>
          <w:szCs w:val="22"/>
        </w:rPr>
      </w:pPr>
    </w:p>
    <w:p w14:paraId="34A3676E" w14:textId="77777777" w:rsidR="00253DCA" w:rsidRDefault="00253DCA" w:rsidP="009B5A94">
      <w:pPr>
        <w:pStyle w:val="BodyText"/>
        <w:rPr>
          <w:rFonts w:ascii="Arial MT"/>
          <w:sz w:val="22"/>
          <w:szCs w:val="22"/>
        </w:rPr>
      </w:pPr>
    </w:p>
    <w:p w14:paraId="1C950F01" w14:textId="77777777" w:rsidR="00253DCA" w:rsidRDefault="00253DCA" w:rsidP="009B5A94">
      <w:pPr>
        <w:pStyle w:val="BodyText"/>
        <w:rPr>
          <w:rFonts w:ascii="Arial MT"/>
          <w:sz w:val="22"/>
          <w:szCs w:val="22"/>
        </w:rPr>
      </w:pPr>
    </w:p>
    <w:p w14:paraId="08A4BDB1" w14:textId="77777777" w:rsidR="00253DCA" w:rsidRDefault="00253DCA" w:rsidP="009B5A94">
      <w:pPr>
        <w:pStyle w:val="BodyText"/>
        <w:rPr>
          <w:rFonts w:ascii="Arial MT"/>
          <w:sz w:val="22"/>
          <w:szCs w:val="22"/>
        </w:rPr>
      </w:pPr>
    </w:p>
    <w:p w14:paraId="3E193A34" w14:textId="77777777" w:rsidR="00253DCA" w:rsidRDefault="00253DCA" w:rsidP="009B5A94">
      <w:pPr>
        <w:pStyle w:val="BodyText"/>
        <w:rPr>
          <w:rFonts w:ascii="Arial MT"/>
          <w:sz w:val="22"/>
          <w:szCs w:val="22"/>
        </w:rPr>
      </w:pPr>
    </w:p>
    <w:p w14:paraId="62A8929F" w14:textId="77777777" w:rsidR="00253DCA" w:rsidRDefault="00253DCA" w:rsidP="00253DCA">
      <w:r w:rsidRPr="4722D80B">
        <w:rPr>
          <w:rFonts w:ascii="Arial" w:eastAsia="Arial" w:hAnsi="Arial" w:cs="Arial"/>
          <w:b/>
          <w:bCs/>
          <w:color w:val="A14F8C"/>
          <w:sz w:val="20"/>
          <w:szCs w:val="20"/>
        </w:rPr>
        <w:lastRenderedPageBreak/>
        <w:t>Principal Attributes and Person Specification:</w:t>
      </w:r>
    </w:p>
    <w:p w14:paraId="780DDC16" w14:textId="77777777" w:rsidR="00253DCA" w:rsidRDefault="00253DCA" w:rsidP="00253DCA"/>
    <w:p w14:paraId="46C141A3" w14:textId="77777777" w:rsidR="00253DCA" w:rsidRDefault="00253DCA" w:rsidP="00253DCA">
      <w:r w:rsidRPr="4722D80B">
        <w:rPr>
          <w:rFonts w:ascii="Arial" w:eastAsia="Arial" w:hAnsi="Arial" w:cs="Arial"/>
          <w:sz w:val="20"/>
          <w:szCs w:val="20"/>
        </w:rPr>
        <w:t xml:space="preserve">Essential requirements are those, without which, the candidate would not be able to do the job.  It is expected that the post holder will have the knowledge and qualifications indicated, </w:t>
      </w:r>
      <w:r w:rsidRPr="4722D80B">
        <w:rPr>
          <w:rFonts w:ascii="Arial" w:eastAsia="Arial" w:hAnsi="Arial" w:cs="Arial"/>
          <w:b/>
          <w:bCs/>
          <w:sz w:val="20"/>
          <w:szCs w:val="20"/>
        </w:rPr>
        <w:t>or equivalent</w:t>
      </w:r>
      <w:r w:rsidRPr="4722D80B">
        <w:rPr>
          <w:rFonts w:ascii="Arial" w:eastAsia="Arial" w:hAnsi="Arial" w:cs="Arial"/>
          <w:sz w:val="20"/>
          <w:szCs w:val="20"/>
        </w:rPr>
        <w:t xml:space="preserve"> </w:t>
      </w:r>
      <w:r w:rsidRPr="4722D80B">
        <w:rPr>
          <w:rFonts w:ascii="Arial" w:eastAsia="Arial" w:hAnsi="Arial" w:cs="Arial"/>
          <w:b/>
          <w:bCs/>
          <w:sz w:val="20"/>
          <w:szCs w:val="20"/>
        </w:rPr>
        <w:t>qualifications and/or experience.</w:t>
      </w:r>
    </w:p>
    <w:p w14:paraId="7EFFD79D" w14:textId="77777777" w:rsidR="00253DCA" w:rsidRDefault="00253DCA" w:rsidP="00253DCA">
      <w:r w:rsidRPr="4722D80B">
        <w:rPr>
          <w:rFonts w:ascii="Arial" w:eastAsia="Arial" w:hAnsi="Arial" w:cs="Arial"/>
          <w:sz w:val="20"/>
          <w:szCs w:val="20"/>
        </w:rPr>
        <w:t xml:space="preserve"> </w:t>
      </w:r>
    </w:p>
    <w:p w14:paraId="37FF943A" w14:textId="77777777" w:rsidR="00253DCA" w:rsidRDefault="00253DCA" w:rsidP="00253DCA">
      <w:r w:rsidRPr="4722D80B">
        <w:rPr>
          <w:rFonts w:ascii="Arial" w:eastAsia="Arial" w:hAnsi="Arial" w:cs="Arial"/>
          <w:sz w:val="20"/>
          <w:szCs w:val="20"/>
        </w:rPr>
        <w:t>Desirable requirements are those which would be useful for the post holder to possess and will be considered when more than one applicant meets the essential requirements.</w:t>
      </w:r>
    </w:p>
    <w:p w14:paraId="62E64804" w14:textId="77777777" w:rsidR="00253DCA" w:rsidRDefault="00253DCA" w:rsidP="00253DCA">
      <w:pPr>
        <w:spacing w:line="257" w:lineRule="auto"/>
      </w:pPr>
      <w:r w:rsidRPr="4722D80B">
        <w:rPr>
          <w:rFonts w:ascii="Arial" w:eastAsia="Arial" w:hAnsi="Arial" w:cs="Arial"/>
          <w:sz w:val="20"/>
          <w:szCs w:val="20"/>
        </w:rPr>
        <w:t xml:space="preserve"> </w:t>
      </w:r>
    </w:p>
    <w:p w14:paraId="37659E37" w14:textId="77777777" w:rsidR="00253DCA" w:rsidRDefault="00253DCA" w:rsidP="00253DCA">
      <w:pPr>
        <w:spacing w:line="257" w:lineRule="auto"/>
        <w:jc w:val="both"/>
      </w:pPr>
      <w:r w:rsidRPr="4722D80B">
        <w:rPr>
          <w:rFonts w:ascii="Arial" w:eastAsia="Arial" w:hAnsi="Arial" w:cs="Arial"/>
          <w:sz w:val="20"/>
          <w:szCs w:val="20"/>
        </w:rPr>
        <w:t xml:space="preserve"> </w:t>
      </w:r>
    </w:p>
    <w:tbl>
      <w:tblPr>
        <w:tblW w:w="0" w:type="auto"/>
        <w:tblInd w:w="-270" w:type="dxa"/>
        <w:tblLayout w:type="fixed"/>
        <w:tblLook w:val="01E0" w:firstRow="1" w:lastRow="1" w:firstColumn="1" w:lastColumn="1" w:noHBand="0" w:noVBand="0"/>
      </w:tblPr>
      <w:tblGrid>
        <w:gridCol w:w="6780"/>
        <w:gridCol w:w="1320"/>
        <w:gridCol w:w="1320"/>
        <w:gridCol w:w="1305"/>
      </w:tblGrid>
      <w:tr w:rsidR="00253DCA" w14:paraId="6408DEA9" w14:textId="77777777" w:rsidTr="00C71E5F">
        <w:trPr>
          <w:trHeight w:val="48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507378E0" w14:textId="77777777" w:rsidR="00253DCA" w:rsidRDefault="00253DCA" w:rsidP="00C71E5F">
            <w:pPr>
              <w:spacing w:line="257" w:lineRule="auto"/>
              <w:jc w:val="both"/>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78F0FB7E" w14:textId="77777777" w:rsidR="00253DCA" w:rsidRDefault="00253DCA" w:rsidP="00C71E5F">
            <w:pPr>
              <w:spacing w:line="257" w:lineRule="auto"/>
              <w:jc w:val="both"/>
            </w:pPr>
            <w:r w:rsidRPr="4722D80B">
              <w:rPr>
                <w:rFonts w:ascii="Arial" w:eastAsia="Arial" w:hAnsi="Arial" w:cs="Arial"/>
                <w:b/>
                <w:bCs/>
                <w:sz w:val="20"/>
                <w:szCs w:val="20"/>
              </w:rPr>
              <w:t>Essential</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4FED13F9" w14:textId="77777777" w:rsidR="00253DCA" w:rsidRDefault="00253DCA" w:rsidP="00C71E5F">
            <w:pPr>
              <w:spacing w:line="257" w:lineRule="auto"/>
              <w:jc w:val="both"/>
            </w:pPr>
            <w:r w:rsidRPr="4722D80B">
              <w:rPr>
                <w:rFonts w:ascii="Arial" w:eastAsia="Arial" w:hAnsi="Arial" w:cs="Arial"/>
                <w:b/>
                <w:bCs/>
                <w:sz w:val="20"/>
                <w:szCs w:val="20"/>
              </w:rPr>
              <w:t>Desirable</w:t>
            </w:r>
          </w:p>
        </w:tc>
        <w:tc>
          <w:tcPr>
            <w:tcW w:w="1305" w:type="dxa"/>
            <w:tcBorders>
              <w:top w:val="single" w:sz="8" w:space="0" w:color="auto"/>
              <w:left w:val="single" w:sz="8" w:space="0" w:color="auto"/>
              <w:bottom w:val="single" w:sz="8" w:space="0" w:color="auto"/>
              <w:right w:val="single" w:sz="8" w:space="0" w:color="auto"/>
            </w:tcBorders>
            <w:tcMar>
              <w:left w:w="108" w:type="dxa"/>
              <w:right w:w="108" w:type="dxa"/>
            </w:tcMar>
          </w:tcPr>
          <w:p w14:paraId="55241365" w14:textId="77777777" w:rsidR="00253DCA" w:rsidRDefault="00253DCA" w:rsidP="00C71E5F">
            <w:pPr>
              <w:spacing w:line="257" w:lineRule="auto"/>
              <w:jc w:val="both"/>
            </w:pPr>
            <w:r w:rsidRPr="4722D80B">
              <w:rPr>
                <w:rFonts w:ascii="Arial" w:eastAsia="Arial" w:hAnsi="Arial" w:cs="Arial"/>
                <w:b/>
                <w:bCs/>
                <w:sz w:val="20"/>
                <w:szCs w:val="20"/>
              </w:rPr>
              <w:t xml:space="preserve">Evidence </w:t>
            </w:r>
          </w:p>
        </w:tc>
      </w:tr>
      <w:tr w:rsidR="00253DCA" w14:paraId="49E6E78F"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shd w:val="clear" w:color="auto" w:fill="A14F8C"/>
            <w:tcMar>
              <w:left w:w="108" w:type="dxa"/>
              <w:right w:w="108" w:type="dxa"/>
            </w:tcMar>
            <w:vAlign w:val="center"/>
          </w:tcPr>
          <w:p w14:paraId="4352D27C" w14:textId="77777777" w:rsidR="00253DCA" w:rsidRDefault="00253DCA" w:rsidP="00C71E5F">
            <w:pPr>
              <w:spacing w:line="257" w:lineRule="auto"/>
            </w:pPr>
            <w:r w:rsidRPr="4722D80B">
              <w:rPr>
                <w:rFonts w:ascii="Arial" w:eastAsia="Arial" w:hAnsi="Arial" w:cs="Arial"/>
                <w:b/>
                <w:bCs/>
                <w:color w:val="000000" w:themeColor="text1"/>
                <w:sz w:val="20"/>
                <w:szCs w:val="20"/>
              </w:rPr>
              <w:t>Knowledge and Qualifications</w:t>
            </w:r>
          </w:p>
          <w:p w14:paraId="5B61B7C3" w14:textId="77777777" w:rsidR="00253DCA" w:rsidRDefault="00253DCA" w:rsidP="00C71E5F">
            <w:pPr>
              <w:spacing w:line="257" w:lineRule="auto"/>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shd w:val="clear" w:color="auto" w:fill="A14F8C"/>
            <w:tcMar>
              <w:left w:w="108" w:type="dxa"/>
              <w:right w:w="108" w:type="dxa"/>
            </w:tcMar>
          </w:tcPr>
          <w:p w14:paraId="4ED39013" w14:textId="77777777" w:rsidR="00253DCA" w:rsidRDefault="00253DCA" w:rsidP="00C71E5F">
            <w:pPr>
              <w:spacing w:line="257" w:lineRule="auto"/>
              <w:jc w:val="both"/>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shd w:val="clear" w:color="auto" w:fill="A14F8C"/>
            <w:tcMar>
              <w:left w:w="108" w:type="dxa"/>
              <w:right w:w="108" w:type="dxa"/>
            </w:tcMar>
          </w:tcPr>
          <w:p w14:paraId="254B19BF" w14:textId="77777777" w:rsidR="00253DCA" w:rsidRDefault="00253DCA" w:rsidP="00C71E5F">
            <w:pPr>
              <w:spacing w:line="257" w:lineRule="auto"/>
              <w:jc w:val="both"/>
            </w:pPr>
            <w:r w:rsidRPr="4722D80B">
              <w:rPr>
                <w:rFonts w:ascii="Arial" w:eastAsia="Arial" w:hAnsi="Arial" w:cs="Arial"/>
                <w:b/>
                <w:bCs/>
                <w:sz w:val="20"/>
                <w:szCs w:val="20"/>
              </w:rPr>
              <w:t xml:space="preserve"> </w:t>
            </w:r>
          </w:p>
        </w:tc>
        <w:tc>
          <w:tcPr>
            <w:tcW w:w="1305"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4D277CFE" w14:textId="77777777" w:rsidR="00253DCA" w:rsidRDefault="00253DCA" w:rsidP="00C71E5F">
            <w:pPr>
              <w:spacing w:line="257" w:lineRule="auto"/>
              <w:jc w:val="both"/>
            </w:pPr>
            <w:r w:rsidRPr="4722D80B">
              <w:rPr>
                <w:rFonts w:ascii="Arial" w:eastAsia="Arial" w:hAnsi="Arial" w:cs="Arial"/>
                <w:b/>
                <w:bCs/>
                <w:sz w:val="20"/>
                <w:szCs w:val="20"/>
              </w:rPr>
              <w:t>Application</w:t>
            </w:r>
          </w:p>
          <w:p w14:paraId="7EF2F67C" w14:textId="77777777" w:rsidR="00253DCA" w:rsidRDefault="00253DCA" w:rsidP="00C71E5F">
            <w:pPr>
              <w:spacing w:line="257" w:lineRule="auto"/>
              <w:jc w:val="both"/>
            </w:pPr>
            <w:r w:rsidRPr="4722D80B">
              <w:rPr>
                <w:rFonts w:ascii="Arial" w:eastAsia="Arial" w:hAnsi="Arial" w:cs="Arial"/>
                <w:b/>
                <w:bCs/>
                <w:sz w:val="20"/>
                <w:szCs w:val="20"/>
              </w:rPr>
              <w:t>Interview</w:t>
            </w:r>
          </w:p>
        </w:tc>
      </w:tr>
      <w:tr w:rsidR="00253DCA" w14:paraId="609E3938"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3A4E442C"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Degree level or equivalent experience</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9A230D"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1F3F861D" w14:textId="77777777" w:rsidR="00253DCA" w:rsidRDefault="00253DCA" w:rsidP="00C71E5F">
            <w:pPr>
              <w:spacing w:line="257" w:lineRule="auto"/>
              <w:jc w:val="both"/>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6308B896" w14:textId="77777777" w:rsidR="00253DCA" w:rsidRDefault="00253DCA" w:rsidP="00C71E5F"/>
        </w:tc>
      </w:tr>
      <w:tr w:rsidR="00253DCA" w14:paraId="53D45F9A"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3105F44F"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Post qualification experience relevant to the post.</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7A41CE"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093B6424" w14:textId="77777777" w:rsidR="00253DCA" w:rsidRDefault="00253DCA" w:rsidP="00C71E5F">
            <w:pPr>
              <w:spacing w:line="257" w:lineRule="auto"/>
              <w:jc w:val="both"/>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467D668F" w14:textId="77777777" w:rsidR="00253DCA" w:rsidRDefault="00253DCA" w:rsidP="00C71E5F"/>
        </w:tc>
      </w:tr>
      <w:tr w:rsidR="00253DCA" w14:paraId="0D8FF5C2"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1564871E"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Knowledge and familiarity with governance structures within public sector organisations</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A03A27"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E3C31C" w14:textId="77777777" w:rsidR="00253DCA" w:rsidRDefault="00253DCA" w:rsidP="00C71E5F">
            <w:pPr>
              <w:spacing w:line="257" w:lineRule="auto"/>
              <w:ind w:left="720"/>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71C0D3F3" w14:textId="77777777" w:rsidR="00253DCA" w:rsidRDefault="00253DCA" w:rsidP="00C71E5F"/>
        </w:tc>
      </w:tr>
      <w:tr w:rsidR="00253DCA" w14:paraId="38009C03"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66D3DD47"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Relevant degree and/or professional qualification, e.g. The Chartered Governance Institute (formerly ICSA), law, accountancy, GDPR, audit or equivalent knowledge and experience.</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DCE9C5"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0129DE"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0DB01ACB" w14:textId="77777777" w:rsidR="00253DCA" w:rsidRDefault="00253DCA" w:rsidP="00C71E5F"/>
        </w:tc>
      </w:tr>
      <w:tr w:rsidR="00253DCA" w14:paraId="07CBE54E"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0A6DF6C2"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Knowledge and understanding of education legislation, guidance and legal requirements</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A037E2"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8CB6EA"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6951F25E" w14:textId="77777777" w:rsidR="00253DCA" w:rsidRDefault="00253DCA" w:rsidP="00C71E5F"/>
        </w:tc>
      </w:tr>
      <w:tr w:rsidR="00253DCA" w14:paraId="64720719"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34289D0E"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Knowledge of DfE and ESFA requirements and Multi Academy Trust best practice.</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DF303"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007429"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617519F7" w14:textId="77777777" w:rsidR="00253DCA" w:rsidRDefault="00253DCA" w:rsidP="00C71E5F"/>
        </w:tc>
      </w:tr>
      <w:tr w:rsidR="00253DCA" w14:paraId="77AC5A88"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05873948"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D218D"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ECE003" w14:textId="77777777" w:rsidR="00253DCA" w:rsidRDefault="00253DCA" w:rsidP="00C71E5F">
            <w:pPr>
              <w:spacing w:line="257" w:lineRule="auto"/>
              <w:ind w:left="720"/>
              <w:jc w:val="center"/>
            </w:pPr>
            <w:r w:rsidRPr="4722D80B">
              <w:rPr>
                <w:rFonts w:ascii="Arial" w:eastAsia="Arial" w:hAnsi="Arial" w:cs="Arial"/>
                <w:b/>
                <w:bCs/>
                <w:sz w:val="20"/>
                <w:szCs w:val="20"/>
              </w:rPr>
              <w:t xml:space="preserve"> </w:t>
            </w:r>
          </w:p>
        </w:tc>
        <w:tc>
          <w:tcPr>
            <w:tcW w:w="1305" w:type="dxa"/>
            <w:vMerge/>
            <w:tcBorders>
              <w:left w:val="single" w:sz="0" w:space="0" w:color="auto"/>
              <w:bottom w:val="single" w:sz="0" w:space="0" w:color="auto"/>
              <w:right w:val="single" w:sz="0" w:space="0" w:color="auto"/>
            </w:tcBorders>
            <w:vAlign w:val="center"/>
          </w:tcPr>
          <w:p w14:paraId="5D5A98FF" w14:textId="77777777" w:rsidR="00253DCA" w:rsidRDefault="00253DCA" w:rsidP="00C71E5F"/>
        </w:tc>
      </w:tr>
      <w:tr w:rsidR="00253DCA" w14:paraId="717E5E94"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shd w:val="clear" w:color="auto" w:fill="A14F8C"/>
            <w:tcMar>
              <w:left w:w="108" w:type="dxa"/>
              <w:right w:w="108" w:type="dxa"/>
            </w:tcMar>
            <w:vAlign w:val="center"/>
          </w:tcPr>
          <w:p w14:paraId="2A1A02D4" w14:textId="77777777" w:rsidR="00253DCA" w:rsidRDefault="00253DCA" w:rsidP="00C71E5F">
            <w:pPr>
              <w:tabs>
                <w:tab w:val="center" w:pos="4513"/>
                <w:tab w:val="right" w:pos="9026"/>
              </w:tabs>
              <w:spacing w:line="257" w:lineRule="auto"/>
            </w:pPr>
            <w:r w:rsidRPr="4722D80B">
              <w:rPr>
                <w:rFonts w:ascii="Arial" w:eastAsia="Arial" w:hAnsi="Arial" w:cs="Arial"/>
                <w:b/>
                <w:bCs/>
                <w:color w:val="000000" w:themeColor="text1"/>
                <w:sz w:val="20"/>
                <w:szCs w:val="20"/>
              </w:rPr>
              <w:t>Skills</w:t>
            </w:r>
          </w:p>
          <w:p w14:paraId="42EB3663" w14:textId="77777777" w:rsidR="00253DCA" w:rsidRDefault="00253DCA" w:rsidP="00C71E5F">
            <w:pPr>
              <w:tabs>
                <w:tab w:val="center" w:pos="4513"/>
                <w:tab w:val="right" w:pos="9026"/>
              </w:tabs>
              <w:spacing w:line="257" w:lineRule="auto"/>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shd w:val="clear" w:color="auto" w:fill="A14F8C"/>
            <w:tcMar>
              <w:left w:w="108" w:type="dxa"/>
              <w:right w:w="108" w:type="dxa"/>
            </w:tcMar>
            <w:vAlign w:val="center"/>
          </w:tcPr>
          <w:p w14:paraId="549256B8"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shd w:val="clear" w:color="auto" w:fill="A14F8C"/>
            <w:tcMar>
              <w:left w:w="108" w:type="dxa"/>
              <w:right w:w="108" w:type="dxa"/>
            </w:tcMar>
            <w:vAlign w:val="center"/>
          </w:tcPr>
          <w:p w14:paraId="0D15BA1F"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val="restart"/>
            <w:tcBorders>
              <w:top w:val="nil"/>
              <w:left w:val="single" w:sz="8" w:space="0" w:color="auto"/>
              <w:bottom w:val="single" w:sz="8" w:space="0" w:color="auto"/>
              <w:right w:val="single" w:sz="8" w:space="0" w:color="auto"/>
            </w:tcBorders>
            <w:tcMar>
              <w:left w:w="108" w:type="dxa"/>
              <w:right w:w="108" w:type="dxa"/>
            </w:tcMar>
          </w:tcPr>
          <w:p w14:paraId="1591F29C" w14:textId="77777777" w:rsidR="00253DCA" w:rsidRDefault="00253DCA" w:rsidP="00C71E5F">
            <w:pPr>
              <w:spacing w:line="257" w:lineRule="auto"/>
              <w:jc w:val="both"/>
            </w:pPr>
            <w:r w:rsidRPr="4722D80B">
              <w:rPr>
                <w:rFonts w:ascii="Arial" w:eastAsia="Arial" w:hAnsi="Arial" w:cs="Arial"/>
                <w:b/>
                <w:bCs/>
                <w:sz w:val="20"/>
                <w:szCs w:val="20"/>
              </w:rPr>
              <w:t>Application</w:t>
            </w:r>
          </w:p>
          <w:p w14:paraId="1B14F8C1" w14:textId="77777777" w:rsidR="00253DCA" w:rsidRDefault="00253DCA" w:rsidP="00C71E5F">
            <w:pPr>
              <w:spacing w:line="257" w:lineRule="auto"/>
              <w:jc w:val="both"/>
            </w:pPr>
            <w:r w:rsidRPr="4722D80B">
              <w:rPr>
                <w:rFonts w:ascii="Arial" w:eastAsia="Arial" w:hAnsi="Arial" w:cs="Arial"/>
                <w:b/>
                <w:bCs/>
                <w:sz w:val="20"/>
                <w:szCs w:val="20"/>
              </w:rPr>
              <w:t>Interview</w:t>
            </w:r>
          </w:p>
          <w:p w14:paraId="0E97D2CB" w14:textId="77777777" w:rsidR="00253DCA" w:rsidRDefault="00253DCA" w:rsidP="00C71E5F">
            <w:pPr>
              <w:spacing w:line="257" w:lineRule="auto"/>
              <w:jc w:val="both"/>
            </w:pPr>
            <w:r w:rsidRPr="4722D80B">
              <w:rPr>
                <w:rFonts w:ascii="Arial" w:eastAsia="Arial" w:hAnsi="Arial" w:cs="Arial"/>
                <w:b/>
                <w:bCs/>
                <w:sz w:val="20"/>
                <w:szCs w:val="20"/>
              </w:rPr>
              <w:t>References</w:t>
            </w:r>
          </w:p>
        </w:tc>
      </w:tr>
      <w:tr w:rsidR="00253DCA" w14:paraId="19AE1E10"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17FF53BF"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Strong written and oral communication skills and the confidence to challenge others, at whatever level, when sound corporate governance would be undermined.</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3C8328"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8054EB"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1346AED7" w14:textId="77777777" w:rsidR="00253DCA" w:rsidRDefault="00253DCA" w:rsidP="00C71E5F"/>
        </w:tc>
      </w:tr>
      <w:tr w:rsidR="00253DCA" w14:paraId="61BA2F57"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47C408E1"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Excellent people skills to support engagement with staff at all levels across the Trust and beyond.</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957B00"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9C91FA"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649921FF" w14:textId="77777777" w:rsidR="00253DCA" w:rsidRDefault="00253DCA" w:rsidP="00C71E5F"/>
        </w:tc>
      </w:tr>
      <w:tr w:rsidR="00253DCA" w14:paraId="6FFA28A9"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3EB7188A"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Proven ability in planning and organisation, with good attention to detail.</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352A3F"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A26AA2"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54E1A816" w14:textId="77777777" w:rsidR="00253DCA" w:rsidRDefault="00253DCA" w:rsidP="00C71E5F"/>
        </w:tc>
      </w:tr>
      <w:tr w:rsidR="00253DCA" w14:paraId="6B6980BE"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6AF6BEF9"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The ability to act with detachment and impartiality in order to serve the best interests of the Board and the Senior Leadership Team.</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093FBC"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ECAB7"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7613A9E4" w14:textId="77777777" w:rsidR="00253DCA" w:rsidRDefault="00253DCA" w:rsidP="00C71E5F"/>
        </w:tc>
      </w:tr>
      <w:tr w:rsidR="00253DCA" w14:paraId="19BC0312"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497CEF09"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Confidence in interpreting and applying legislation.</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EB0967"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D4AC27"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38DD380C" w14:textId="77777777" w:rsidR="00253DCA" w:rsidRDefault="00253DCA" w:rsidP="00C71E5F"/>
        </w:tc>
      </w:tr>
      <w:tr w:rsidR="00253DCA" w14:paraId="5AB79B15"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5CCE93CB"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Integrity and a respect for confidentiality</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08ACCE"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DA67C6"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1CCC0A66" w14:textId="77777777" w:rsidR="00253DCA" w:rsidRDefault="00253DCA" w:rsidP="00C71E5F"/>
        </w:tc>
      </w:tr>
      <w:tr w:rsidR="00253DCA" w14:paraId="77D59337"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50C55F07"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Ability to prioritise and to keep to deadlines within a challenging environment.</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DB66AF"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FF2AEF"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bottom w:val="single" w:sz="0" w:space="0" w:color="auto"/>
              <w:right w:val="single" w:sz="0" w:space="0" w:color="auto"/>
            </w:tcBorders>
            <w:vAlign w:val="center"/>
          </w:tcPr>
          <w:p w14:paraId="351EC0C2" w14:textId="77777777" w:rsidR="00253DCA" w:rsidRDefault="00253DCA" w:rsidP="00C71E5F"/>
        </w:tc>
      </w:tr>
      <w:tr w:rsidR="00253DCA" w14:paraId="246F5106"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577D936C"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lastRenderedPageBreak/>
              <w:t>Ability to rapidly develop confidence and trust with people at all levels throughout the organisation.</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8D8C8D"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55A96E"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5D51C13E" w14:textId="77777777" w:rsidR="00253DCA" w:rsidRDefault="00253DCA" w:rsidP="00C71E5F"/>
        </w:tc>
      </w:tr>
      <w:tr w:rsidR="00253DCA" w14:paraId="720E638C"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5D84236D"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An ability to grasp complex issues and demonstrate sound judgement</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4FFB0B"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5EA4CB"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1DE4EABF" w14:textId="77777777" w:rsidR="00253DCA" w:rsidRDefault="00253DCA" w:rsidP="00C71E5F"/>
        </w:tc>
      </w:tr>
      <w:tr w:rsidR="00253DCA" w14:paraId="3B0CABAC"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2D0DDA9C"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Excellent IT skills</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886A1E"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5BB367"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33FE3A3B" w14:textId="77777777" w:rsidR="00253DCA" w:rsidRDefault="00253DCA" w:rsidP="00C71E5F"/>
        </w:tc>
      </w:tr>
      <w:tr w:rsidR="00253DCA" w14:paraId="2DE384EF"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7022AED6"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9A4146" w14:textId="77777777" w:rsidR="00253DCA" w:rsidRDefault="00253DCA" w:rsidP="00C71E5F">
            <w:pPr>
              <w:spacing w:line="257" w:lineRule="auto"/>
              <w:ind w:left="720"/>
              <w:jc w:val="cente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C70C3F"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bottom w:val="single" w:sz="0" w:space="0" w:color="auto"/>
              <w:right w:val="single" w:sz="0" w:space="0" w:color="auto"/>
            </w:tcBorders>
            <w:vAlign w:val="center"/>
          </w:tcPr>
          <w:p w14:paraId="6C2DA36D" w14:textId="77777777" w:rsidR="00253DCA" w:rsidRDefault="00253DCA" w:rsidP="00C71E5F"/>
        </w:tc>
      </w:tr>
      <w:tr w:rsidR="00253DCA" w14:paraId="3E49909B" w14:textId="77777777" w:rsidTr="00C71E5F">
        <w:trPr>
          <w:trHeight w:val="450"/>
        </w:trPr>
        <w:tc>
          <w:tcPr>
            <w:tcW w:w="6780" w:type="dxa"/>
            <w:tcBorders>
              <w:top w:val="single" w:sz="8" w:space="0" w:color="auto"/>
              <w:left w:val="single" w:sz="8" w:space="0" w:color="auto"/>
              <w:bottom w:val="single" w:sz="8" w:space="0" w:color="auto"/>
              <w:right w:val="single" w:sz="8" w:space="0" w:color="auto"/>
            </w:tcBorders>
            <w:shd w:val="clear" w:color="auto" w:fill="A14F8C"/>
            <w:tcMar>
              <w:left w:w="108" w:type="dxa"/>
              <w:right w:w="108" w:type="dxa"/>
            </w:tcMar>
            <w:vAlign w:val="center"/>
          </w:tcPr>
          <w:p w14:paraId="0C6F93E1" w14:textId="77777777" w:rsidR="00253DCA" w:rsidRDefault="00253DCA" w:rsidP="00C71E5F">
            <w:pPr>
              <w:tabs>
                <w:tab w:val="center" w:pos="4513"/>
                <w:tab w:val="right" w:pos="9026"/>
              </w:tabs>
              <w:spacing w:line="257" w:lineRule="auto"/>
            </w:pPr>
            <w:r w:rsidRPr="4722D80B">
              <w:rPr>
                <w:rFonts w:ascii="Arial" w:eastAsia="Arial" w:hAnsi="Arial" w:cs="Arial"/>
                <w:b/>
                <w:bCs/>
                <w:color w:val="000000" w:themeColor="text1"/>
                <w:sz w:val="20"/>
                <w:szCs w:val="20"/>
              </w:rPr>
              <w:t>Experience</w:t>
            </w:r>
          </w:p>
        </w:tc>
        <w:tc>
          <w:tcPr>
            <w:tcW w:w="1320" w:type="dxa"/>
            <w:tcBorders>
              <w:top w:val="single" w:sz="8" w:space="0" w:color="auto"/>
              <w:left w:val="single" w:sz="8" w:space="0" w:color="auto"/>
              <w:bottom w:val="single" w:sz="8" w:space="0" w:color="auto"/>
              <w:right w:val="single" w:sz="8" w:space="0" w:color="auto"/>
            </w:tcBorders>
            <w:shd w:val="clear" w:color="auto" w:fill="A14F8C"/>
            <w:tcMar>
              <w:left w:w="108" w:type="dxa"/>
              <w:right w:w="108" w:type="dxa"/>
            </w:tcMar>
            <w:vAlign w:val="center"/>
          </w:tcPr>
          <w:p w14:paraId="2F88C40E"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shd w:val="clear" w:color="auto" w:fill="A14F8C"/>
            <w:tcMar>
              <w:left w:w="108" w:type="dxa"/>
              <w:right w:w="108" w:type="dxa"/>
            </w:tcMar>
            <w:vAlign w:val="center"/>
          </w:tcPr>
          <w:p w14:paraId="2CD61219"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val="restart"/>
            <w:tcBorders>
              <w:top w:val="nil"/>
              <w:left w:val="single" w:sz="8" w:space="0" w:color="auto"/>
              <w:bottom w:val="single" w:sz="8" w:space="0" w:color="auto"/>
              <w:right w:val="single" w:sz="8" w:space="0" w:color="auto"/>
            </w:tcBorders>
            <w:tcMar>
              <w:left w:w="108" w:type="dxa"/>
              <w:right w:w="108" w:type="dxa"/>
            </w:tcMar>
          </w:tcPr>
          <w:p w14:paraId="2B8107B9" w14:textId="77777777" w:rsidR="00253DCA" w:rsidRDefault="00253DCA" w:rsidP="00C71E5F">
            <w:pPr>
              <w:spacing w:line="257" w:lineRule="auto"/>
              <w:jc w:val="both"/>
            </w:pPr>
            <w:r w:rsidRPr="4722D80B">
              <w:rPr>
                <w:rFonts w:ascii="Arial" w:eastAsia="Arial" w:hAnsi="Arial" w:cs="Arial"/>
                <w:b/>
                <w:bCs/>
                <w:sz w:val="20"/>
                <w:szCs w:val="20"/>
              </w:rPr>
              <w:t>Application</w:t>
            </w:r>
          </w:p>
          <w:p w14:paraId="1012185B" w14:textId="77777777" w:rsidR="00253DCA" w:rsidRDefault="00253DCA" w:rsidP="00C71E5F">
            <w:pPr>
              <w:spacing w:line="257" w:lineRule="auto"/>
              <w:jc w:val="both"/>
            </w:pPr>
            <w:r w:rsidRPr="4722D80B">
              <w:rPr>
                <w:rFonts w:ascii="Arial" w:eastAsia="Arial" w:hAnsi="Arial" w:cs="Arial"/>
                <w:b/>
                <w:bCs/>
                <w:sz w:val="20"/>
                <w:szCs w:val="20"/>
              </w:rPr>
              <w:t>Interview</w:t>
            </w:r>
          </w:p>
          <w:p w14:paraId="213D0DDD" w14:textId="77777777" w:rsidR="00253DCA" w:rsidRDefault="00253DCA" w:rsidP="00C71E5F">
            <w:pPr>
              <w:spacing w:line="257" w:lineRule="auto"/>
              <w:jc w:val="both"/>
            </w:pPr>
            <w:r w:rsidRPr="4722D80B">
              <w:rPr>
                <w:rFonts w:ascii="Arial" w:eastAsia="Arial" w:hAnsi="Arial" w:cs="Arial"/>
                <w:b/>
                <w:bCs/>
                <w:sz w:val="20"/>
                <w:szCs w:val="20"/>
              </w:rPr>
              <w:t>References</w:t>
            </w:r>
          </w:p>
        </w:tc>
      </w:tr>
      <w:tr w:rsidR="00253DCA" w14:paraId="6C10C1F9"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273D626D"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 xml:space="preserve">A strong understanding and experience of leading corporate governance with a dynamic, multifunctional organisation, collaborating successfully with other functions to deliver on the </w:t>
            </w:r>
            <w:proofErr w:type="spellStart"/>
            <w:r w:rsidRPr="4722D80B">
              <w:rPr>
                <w:rFonts w:ascii="Arial" w:eastAsia="Arial" w:hAnsi="Arial" w:cs="Arial"/>
                <w:sz w:val="20"/>
                <w:szCs w:val="20"/>
              </w:rPr>
              <w:t>organisation's</w:t>
            </w:r>
            <w:proofErr w:type="spellEnd"/>
            <w:r w:rsidRPr="4722D80B">
              <w:rPr>
                <w:rFonts w:ascii="Arial" w:eastAsia="Arial" w:hAnsi="Arial" w:cs="Arial"/>
                <w:sz w:val="20"/>
                <w:szCs w:val="20"/>
              </w:rPr>
              <w:t xml:space="preserve"> strategic objectives.</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F5BA73"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FEB93A"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1814ABD5" w14:textId="77777777" w:rsidR="00253DCA" w:rsidRDefault="00253DCA" w:rsidP="00C71E5F"/>
        </w:tc>
      </w:tr>
      <w:tr w:rsidR="00253DCA" w14:paraId="6B673CE1"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59EE651E"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Experience of advising senior management and Boards, preferably within a highly regulated environment.</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AA0CE3"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BD23E6"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22171AAE" w14:textId="77777777" w:rsidR="00253DCA" w:rsidRDefault="00253DCA" w:rsidP="00C71E5F"/>
        </w:tc>
      </w:tr>
      <w:tr w:rsidR="00253DCA" w14:paraId="1C6A5D00"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7297825D"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Experience of successfully planning and implementing a Strategy which includes improving processes and policies across an organisation.</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12917"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422235"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152736B4" w14:textId="77777777" w:rsidR="00253DCA" w:rsidRDefault="00253DCA" w:rsidP="00C71E5F"/>
        </w:tc>
      </w:tr>
      <w:tr w:rsidR="00253DCA" w14:paraId="6C4D8BE2"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377E9906"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Experience in managing/leading a team and or function, setting and monitoring performance objectives.</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C154B9"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DBF302"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7606573C" w14:textId="77777777" w:rsidR="00253DCA" w:rsidRDefault="00253DCA" w:rsidP="00C71E5F"/>
        </w:tc>
      </w:tr>
      <w:tr w:rsidR="00253DCA" w14:paraId="0F3C776B"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75FC5D4D"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Ability to contribute strategically with experience of leading and influencing change.</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944B15"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11450F"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4A9347F6" w14:textId="77777777" w:rsidR="00253DCA" w:rsidRDefault="00253DCA" w:rsidP="00C71E5F"/>
        </w:tc>
      </w:tr>
      <w:tr w:rsidR="00253DCA" w14:paraId="237FC98C"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1DBE0F8D"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Experience in a similar role in an education setting.</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67593C"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D71170"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07C4C9D6" w14:textId="77777777" w:rsidR="00253DCA" w:rsidRDefault="00253DCA" w:rsidP="00C71E5F"/>
        </w:tc>
      </w:tr>
      <w:tr w:rsidR="00253DCA" w14:paraId="31A2F0B1"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7863B92D"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3F1D4"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211CDF"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05" w:type="dxa"/>
            <w:vMerge/>
            <w:tcBorders>
              <w:left w:val="single" w:sz="0" w:space="0" w:color="auto"/>
              <w:bottom w:val="single" w:sz="0" w:space="0" w:color="auto"/>
              <w:right w:val="single" w:sz="0" w:space="0" w:color="auto"/>
            </w:tcBorders>
            <w:vAlign w:val="center"/>
          </w:tcPr>
          <w:p w14:paraId="6D5D5C18" w14:textId="77777777" w:rsidR="00253DCA" w:rsidRDefault="00253DCA" w:rsidP="00C71E5F"/>
        </w:tc>
      </w:tr>
      <w:tr w:rsidR="00253DCA" w14:paraId="4D63A7A0"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shd w:val="clear" w:color="auto" w:fill="A14F8C"/>
            <w:tcMar>
              <w:left w:w="108" w:type="dxa"/>
              <w:right w:w="108" w:type="dxa"/>
            </w:tcMar>
            <w:vAlign w:val="center"/>
          </w:tcPr>
          <w:p w14:paraId="52F88666" w14:textId="77777777" w:rsidR="00253DCA" w:rsidRDefault="00253DCA" w:rsidP="00C71E5F">
            <w:pPr>
              <w:tabs>
                <w:tab w:val="center" w:pos="4513"/>
                <w:tab w:val="right" w:pos="9026"/>
              </w:tabs>
              <w:spacing w:line="257" w:lineRule="auto"/>
            </w:pPr>
            <w:r w:rsidRPr="4722D80B">
              <w:rPr>
                <w:rFonts w:ascii="Arial" w:eastAsia="Arial" w:hAnsi="Arial" w:cs="Arial"/>
                <w:b/>
                <w:bCs/>
                <w:color w:val="000000" w:themeColor="text1"/>
                <w:sz w:val="20"/>
                <w:szCs w:val="20"/>
              </w:rPr>
              <w:t>Personal Attributes</w:t>
            </w:r>
          </w:p>
          <w:p w14:paraId="2348D790" w14:textId="77777777" w:rsidR="00253DCA" w:rsidRDefault="00253DCA" w:rsidP="00C71E5F">
            <w:pPr>
              <w:tabs>
                <w:tab w:val="center" w:pos="4513"/>
                <w:tab w:val="right" w:pos="9026"/>
              </w:tabs>
              <w:spacing w:line="257" w:lineRule="auto"/>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shd w:val="clear" w:color="auto" w:fill="A14F8C"/>
            <w:tcMar>
              <w:left w:w="108" w:type="dxa"/>
              <w:right w:w="108" w:type="dxa"/>
            </w:tcMar>
            <w:vAlign w:val="center"/>
          </w:tcPr>
          <w:p w14:paraId="3C82875B" w14:textId="77777777" w:rsidR="00253DCA" w:rsidRDefault="00253DCA" w:rsidP="00C71E5F">
            <w:pPr>
              <w:spacing w:line="257" w:lineRule="auto"/>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shd w:val="clear" w:color="auto" w:fill="A14F8C"/>
            <w:tcMar>
              <w:left w:w="108" w:type="dxa"/>
              <w:right w:w="108" w:type="dxa"/>
            </w:tcMar>
            <w:vAlign w:val="center"/>
          </w:tcPr>
          <w:p w14:paraId="768F71F1" w14:textId="77777777" w:rsidR="00253DCA" w:rsidRDefault="00253DCA" w:rsidP="00C71E5F">
            <w:pPr>
              <w:spacing w:line="257" w:lineRule="auto"/>
            </w:pPr>
            <w:r w:rsidRPr="4722D80B">
              <w:rPr>
                <w:rFonts w:ascii="Arial" w:eastAsia="Arial" w:hAnsi="Arial" w:cs="Arial"/>
                <w:b/>
                <w:bCs/>
                <w:sz w:val="20"/>
                <w:szCs w:val="20"/>
              </w:rPr>
              <w:t xml:space="preserve"> </w:t>
            </w:r>
          </w:p>
        </w:tc>
        <w:tc>
          <w:tcPr>
            <w:tcW w:w="1305" w:type="dxa"/>
            <w:vMerge w:val="restart"/>
            <w:tcBorders>
              <w:top w:val="nil"/>
              <w:left w:val="single" w:sz="8" w:space="0" w:color="auto"/>
              <w:bottom w:val="single" w:sz="8" w:space="0" w:color="auto"/>
              <w:right w:val="single" w:sz="8" w:space="0" w:color="auto"/>
            </w:tcBorders>
            <w:tcMar>
              <w:left w:w="108" w:type="dxa"/>
              <w:right w:w="108" w:type="dxa"/>
            </w:tcMar>
          </w:tcPr>
          <w:p w14:paraId="78131A1E" w14:textId="77777777" w:rsidR="00253DCA" w:rsidRDefault="00253DCA" w:rsidP="00C71E5F">
            <w:pPr>
              <w:spacing w:line="257" w:lineRule="auto"/>
              <w:jc w:val="both"/>
            </w:pPr>
            <w:r w:rsidRPr="4722D80B">
              <w:rPr>
                <w:rFonts w:ascii="Arial" w:eastAsia="Arial" w:hAnsi="Arial" w:cs="Arial"/>
                <w:b/>
                <w:bCs/>
                <w:sz w:val="20"/>
                <w:szCs w:val="20"/>
              </w:rPr>
              <w:t>Interview</w:t>
            </w:r>
          </w:p>
          <w:p w14:paraId="0FDDDC93" w14:textId="77777777" w:rsidR="00253DCA" w:rsidRDefault="00253DCA" w:rsidP="00C71E5F">
            <w:pPr>
              <w:spacing w:line="257" w:lineRule="auto"/>
              <w:jc w:val="both"/>
            </w:pPr>
            <w:r w:rsidRPr="4722D80B">
              <w:rPr>
                <w:rFonts w:ascii="Arial" w:eastAsia="Arial" w:hAnsi="Arial" w:cs="Arial"/>
                <w:b/>
                <w:bCs/>
                <w:sz w:val="20"/>
                <w:szCs w:val="20"/>
              </w:rPr>
              <w:t>References</w:t>
            </w:r>
          </w:p>
        </w:tc>
      </w:tr>
      <w:tr w:rsidR="00253DCA" w14:paraId="1689C4AB"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0322961F"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Committed to the values and vision of the organisation.</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E5D370"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ED6806"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0DBC9416" w14:textId="77777777" w:rsidR="00253DCA" w:rsidRDefault="00253DCA" w:rsidP="00C71E5F"/>
        </w:tc>
      </w:tr>
      <w:tr w:rsidR="00253DCA" w14:paraId="4066399A"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3E4AA232"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Understand, promote and uphold policies for safeguarding children and young people.</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3D3C58"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40D030"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497FA192" w14:textId="77777777" w:rsidR="00253DCA" w:rsidRDefault="00253DCA" w:rsidP="00C71E5F"/>
        </w:tc>
      </w:tr>
      <w:tr w:rsidR="00253DCA" w14:paraId="2A24EF28"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2CBCA170"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An ability to maintain absolute confidentiality and integrity; being trustworthy and honest.</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8A0D05"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224FA8"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bottom w:val="single" w:sz="0" w:space="0" w:color="auto"/>
              <w:right w:val="single" w:sz="0" w:space="0" w:color="auto"/>
            </w:tcBorders>
            <w:vAlign w:val="center"/>
          </w:tcPr>
          <w:p w14:paraId="7156CDE0" w14:textId="77777777" w:rsidR="00253DCA" w:rsidRDefault="00253DCA" w:rsidP="00C71E5F"/>
        </w:tc>
      </w:tr>
      <w:tr w:rsidR="00253DCA" w14:paraId="5E709FC8"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65F790D8"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Personal achievement of goals through influence.</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7C9AF7"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51D02A"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75ABE4AC" w14:textId="77777777" w:rsidR="00253DCA" w:rsidRDefault="00253DCA" w:rsidP="00C71E5F"/>
        </w:tc>
      </w:tr>
      <w:tr w:rsidR="00253DCA" w14:paraId="129F06F4"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21AE9AE4"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Committed to Equality, Diversity and Inclusion.</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78F17F"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D578B8"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7C84EDAD" w14:textId="77777777" w:rsidR="00253DCA" w:rsidRDefault="00253DCA" w:rsidP="00C71E5F"/>
        </w:tc>
      </w:tr>
      <w:tr w:rsidR="00253DCA" w14:paraId="14D4E912"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79DA70EA"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Committed to the Nolan principles.</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2ABCA4"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93AE55"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right w:val="single" w:sz="0" w:space="0" w:color="auto"/>
            </w:tcBorders>
            <w:vAlign w:val="center"/>
          </w:tcPr>
          <w:p w14:paraId="2293A2AF" w14:textId="77777777" w:rsidR="00253DCA" w:rsidRDefault="00253DCA" w:rsidP="00C71E5F"/>
        </w:tc>
      </w:tr>
      <w:tr w:rsidR="00253DCA" w14:paraId="65B66FA3" w14:textId="77777777" w:rsidTr="00C71E5F">
        <w:trPr>
          <w:trHeight w:val="300"/>
        </w:trPr>
        <w:tc>
          <w:tcPr>
            <w:tcW w:w="6780" w:type="dxa"/>
            <w:tcBorders>
              <w:top w:val="single" w:sz="8" w:space="0" w:color="auto"/>
              <w:left w:val="single" w:sz="8" w:space="0" w:color="auto"/>
              <w:bottom w:val="single" w:sz="8" w:space="0" w:color="auto"/>
              <w:right w:val="single" w:sz="8" w:space="0" w:color="auto"/>
            </w:tcBorders>
            <w:tcMar>
              <w:left w:w="108" w:type="dxa"/>
              <w:right w:w="108" w:type="dxa"/>
            </w:tcMar>
          </w:tcPr>
          <w:p w14:paraId="46FE14AE" w14:textId="77777777" w:rsidR="00253DCA" w:rsidRDefault="00253DCA" w:rsidP="00C71E5F">
            <w:pPr>
              <w:tabs>
                <w:tab w:val="center" w:pos="4513"/>
                <w:tab w:val="right" w:pos="9026"/>
              </w:tabs>
              <w:spacing w:line="257" w:lineRule="auto"/>
            </w:pPr>
            <w:r w:rsidRPr="4722D80B">
              <w:rPr>
                <w:rFonts w:ascii="Arial" w:eastAsia="Arial" w:hAnsi="Arial" w:cs="Arial"/>
                <w:sz w:val="20"/>
                <w:szCs w:val="20"/>
              </w:rPr>
              <w:t>Committed to excellence in governance</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6C3972" w14:textId="77777777" w:rsidR="00253DCA" w:rsidRDefault="00253DCA" w:rsidP="00253DCA">
            <w:pPr>
              <w:pStyle w:val="ListParagraph"/>
              <w:widowControl/>
              <w:numPr>
                <w:ilvl w:val="0"/>
                <w:numId w:val="41"/>
              </w:numPr>
              <w:autoSpaceDE/>
              <w:autoSpaceDN/>
              <w:spacing w:before="0"/>
              <w:contextualSpacing/>
              <w:jc w:val="center"/>
              <w:rPr>
                <w:rFonts w:ascii="Arial" w:eastAsia="Arial" w:hAnsi="Arial" w:cs="Arial"/>
                <w:b/>
                <w:bCs/>
                <w:sz w:val="20"/>
                <w:szCs w:val="20"/>
              </w:rPr>
            </w:pPr>
            <w:r w:rsidRPr="4722D80B">
              <w:rPr>
                <w:rFonts w:ascii="Arial" w:eastAsia="Arial" w:hAnsi="Arial" w:cs="Arial"/>
                <w:b/>
                <w:bCs/>
                <w:sz w:val="20"/>
                <w:szCs w:val="20"/>
              </w:rPr>
              <w:t xml:space="preserve"> </w:t>
            </w:r>
          </w:p>
        </w:tc>
        <w:tc>
          <w:tcPr>
            <w:tcW w:w="13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E482E8" w14:textId="77777777" w:rsidR="00253DCA" w:rsidRDefault="00253DCA" w:rsidP="00C71E5F">
            <w:pPr>
              <w:spacing w:line="257" w:lineRule="auto"/>
              <w:jc w:val="center"/>
            </w:pPr>
            <w:r w:rsidRPr="4722D80B">
              <w:rPr>
                <w:rFonts w:ascii="Arial" w:eastAsia="Arial" w:hAnsi="Arial" w:cs="Arial"/>
                <w:b/>
                <w:bCs/>
                <w:sz w:val="20"/>
                <w:szCs w:val="20"/>
              </w:rPr>
              <w:t xml:space="preserve"> </w:t>
            </w:r>
          </w:p>
        </w:tc>
        <w:tc>
          <w:tcPr>
            <w:tcW w:w="1305" w:type="dxa"/>
            <w:vMerge/>
            <w:tcBorders>
              <w:left w:val="single" w:sz="0" w:space="0" w:color="auto"/>
              <w:bottom w:val="single" w:sz="0" w:space="0" w:color="auto"/>
              <w:right w:val="single" w:sz="0" w:space="0" w:color="auto"/>
            </w:tcBorders>
            <w:vAlign w:val="center"/>
          </w:tcPr>
          <w:p w14:paraId="1F7EFCD6" w14:textId="77777777" w:rsidR="00253DCA" w:rsidRDefault="00253DCA" w:rsidP="00C71E5F"/>
        </w:tc>
      </w:tr>
    </w:tbl>
    <w:p w14:paraId="22E5AE83" w14:textId="77777777" w:rsidR="00253DCA" w:rsidRDefault="00253DCA" w:rsidP="00253DCA">
      <w:pPr>
        <w:spacing w:line="257" w:lineRule="auto"/>
        <w:jc w:val="both"/>
        <w:rPr>
          <w:rFonts w:ascii="Arial" w:eastAsia="Arial" w:hAnsi="Arial" w:cs="Arial"/>
          <w:sz w:val="20"/>
          <w:szCs w:val="20"/>
        </w:rPr>
      </w:pPr>
    </w:p>
    <w:p w14:paraId="60649973" w14:textId="77777777" w:rsidR="00253DCA" w:rsidRDefault="00253DCA" w:rsidP="00253DCA">
      <w:pPr>
        <w:tabs>
          <w:tab w:val="center" w:pos="4513"/>
          <w:tab w:val="right" w:pos="9026"/>
        </w:tabs>
        <w:ind w:right="877"/>
        <w:rPr>
          <w:rFonts w:ascii="Arial" w:eastAsia="Times New Roman" w:hAnsi="Arial" w:cs="Arial"/>
          <w:b/>
          <w:bCs/>
          <w:color w:val="A14F8C"/>
        </w:rPr>
      </w:pPr>
    </w:p>
    <w:p w14:paraId="0E5FC405" w14:textId="77777777" w:rsidR="00253DCA" w:rsidRPr="000F3E0D" w:rsidRDefault="00253DCA" w:rsidP="00253DCA">
      <w:pPr>
        <w:jc w:val="both"/>
        <w:rPr>
          <w:rFonts w:ascii="Arial" w:eastAsia="Times New Roman" w:hAnsi="Arial" w:cs="Arial"/>
          <w:sz w:val="20"/>
          <w:szCs w:val="20"/>
        </w:rPr>
      </w:pPr>
    </w:p>
    <w:p w14:paraId="6E2AD8FC" w14:textId="77777777" w:rsidR="00253DCA" w:rsidRDefault="00253DCA" w:rsidP="00253DCA">
      <w:pPr>
        <w:ind w:left="-142"/>
        <w:rPr>
          <w:rFonts w:ascii="Arial" w:hAnsi="Arial" w:cs="Arial"/>
          <w:b/>
          <w:color w:val="A14F8C"/>
          <w:sz w:val="24"/>
          <w:szCs w:val="24"/>
        </w:rPr>
      </w:pPr>
    </w:p>
    <w:p w14:paraId="4B6F0B8A" w14:textId="77777777" w:rsidR="00253DCA" w:rsidRDefault="00253DCA" w:rsidP="00253DCA">
      <w:pPr>
        <w:ind w:left="-142"/>
        <w:rPr>
          <w:rFonts w:ascii="Arial" w:hAnsi="Arial" w:cs="Arial"/>
          <w:b/>
          <w:color w:val="A14F8C"/>
          <w:sz w:val="24"/>
          <w:szCs w:val="24"/>
        </w:rPr>
      </w:pPr>
    </w:p>
    <w:p w14:paraId="6FD655AF" w14:textId="77777777" w:rsidR="00253DCA" w:rsidRDefault="00253DCA" w:rsidP="00253DCA">
      <w:pPr>
        <w:rPr>
          <w:rFonts w:ascii="Arial" w:hAnsi="Arial" w:cs="Arial"/>
          <w:b/>
          <w:color w:val="A14F8C"/>
          <w:sz w:val="24"/>
          <w:szCs w:val="24"/>
        </w:rPr>
      </w:pPr>
    </w:p>
    <w:p w14:paraId="0AEFB53B" w14:textId="6F9CDCFA" w:rsidR="00253DCA" w:rsidRDefault="00253DCA" w:rsidP="00253DCA">
      <w:pPr>
        <w:rPr>
          <w:rFonts w:ascii="Arial" w:hAnsi="Arial" w:cs="Arial"/>
          <w:b/>
          <w:color w:val="A14F8C"/>
          <w:sz w:val="24"/>
          <w:szCs w:val="24"/>
        </w:rPr>
      </w:pPr>
      <w:r w:rsidRPr="00B4770E">
        <w:rPr>
          <w:rFonts w:ascii="Arial" w:hAnsi="Arial" w:cs="Arial"/>
          <w:b/>
          <w:color w:val="A14F8C"/>
          <w:sz w:val="24"/>
          <w:szCs w:val="24"/>
        </w:rPr>
        <w:lastRenderedPageBreak/>
        <w:t>Privacy Statement</w:t>
      </w:r>
    </w:p>
    <w:p w14:paraId="290861DD" w14:textId="77777777" w:rsidR="00253DCA" w:rsidRPr="00B4770E" w:rsidRDefault="00253DCA" w:rsidP="00253DCA">
      <w:pPr>
        <w:ind w:left="-142"/>
        <w:rPr>
          <w:rFonts w:ascii="Arial" w:hAnsi="Arial" w:cs="Arial"/>
          <w:b/>
          <w:color w:val="A14F8C"/>
          <w:sz w:val="24"/>
          <w:szCs w:val="24"/>
        </w:rPr>
      </w:pPr>
    </w:p>
    <w:tbl>
      <w:tblPr>
        <w:tblW w:w="15989" w:type="dxa"/>
        <w:tblInd w:w="-289" w:type="dxa"/>
        <w:tblLook w:val="04A0" w:firstRow="1" w:lastRow="0" w:firstColumn="1" w:lastColumn="0" w:noHBand="0" w:noVBand="1"/>
      </w:tblPr>
      <w:tblGrid>
        <w:gridCol w:w="15989"/>
      </w:tblGrid>
      <w:tr w:rsidR="00253DCA" w:rsidRPr="004178B7" w14:paraId="4191C4BE" w14:textId="77777777" w:rsidTr="00253DCA">
        <w:trPr>
          <w:trHeight w:val="4099"/>
        </w:trPr>
        <w:tc>
          <w:tcPr>
            <w:tcW w:w="15989" w:type="dxa"/>
          </w:tcPr>
          <w:p w14:paraId="3D817CC6" w14:textId="40750E92" w:rsidR="00253DCA" w:rsidRDefault="00253DCA" w:rsidP="00253DCA">
            <w:pPr>
              <w:tabs>
                <w:tab w:val="left" w:pos="4770"/>
              </w:tabs>
              <w:ind w:right="198"/>
              <w:rPr>
                <w:rFonts w:ascii="Arial" w:hAnsi="Arial"/>
              </w:rPr>
            </w:pPr>
            <w:r w:rsidRPr="00C53D8B">
              <w:rPr>
                <w:rFonts w:ascii="Arial" w:hAnsi="Arial"/>
              </w:rPr>
              <w:t>The</w:t>
            </w:r>
            <w:r>
              <w:rPr>
                <w:rFonts w:ascii="Arial" w:hAnsi="Arial"/>
              </w:rPr>
              <w:t xml:space="preserve"> Trust </w:t>
            </w:r>
            <w:r w:rsidRPr="00C53D8B">
              <w:rPr>
                <w:rFonts w:ascii="Arial" w:hAnsi="Arial"/>
              </w:rPr>
              <w:t>collects information about you in order to provide you with recruitment and employment services. We will use this information for the recruitment and selection process and, if successful, to activate employment with the Trust.</w:t>
            </w:r>
          </w:p>
          <w:p w14:paraId="65BCD42C" w14:textId="77777777" w:rsidR="00253DCA" w:rsidRPr="00C53D8B" w:rsidRDefault="00253DCA" w:rsidP="00253DCA">
            <w:pPr>
              <w:tabs>
                <w:tab w:val="left" w:pos="4770"/>
              </w:tabs>
              <w:ind w:right="198"/>
              <w:rPr>
                <w:rFonts w:ascii="Arial" w:hAnsi="Arial"/>
              </w:rPr>
            </w:pPr>
          </w:p>
          <w:p w14:paraId="2B9C919F" w14:textId="182493B9" w:rsidR="00253DCA" w:rsidRDefault="00253DCA" w:rsidP="00253DCA">
            <w:pPr>
              <w:tabs>
                <w:tab w:val="left" w:pos="4770"/>
              </w:tabs>
              <w:ind w:right="198"/>
              <w:rPr>
                <w:rFonts w:ascii="Arial" w:hAnsi="Arial"/>
              </w:rPr>
            </w:pPr>
            <w:r w:rsidRPr="00C53D8B">
              <w:rPr>
                <w:rFonts w:ascii="Arial" w:hAnsi="Arial"/>
              </w:rPr>
              <w:t>The legal basis for processing your personal data is that it is necessary for the performance of the employment contract or in order to take steps before entering into a contract and is necessary for the Trust to comply with a legal obligation.</w:t>
            </w:r>
          </w:p>
          <w:p w14:paraId="4E43DDB9" w14:textId="77777777" w:rsidR="00253DCA" w:rsidRPr="00C53D8B" w:rsidRDefault="00253DCA" w:rsidP="00253DCA">
            <w:pPr>
              <w:tabs>
                <w:tab w:val="left" w:pos="4770"/>
              </w:tabs>
              <w:ind w:right="198"/>
              <w:rPr>
                <w:rFonts w:ascii="Arial" w:hAnsi="Arial"/>
              </w:rPr>
            </w:pPr>
          </w:p>
          <w:p w14:paraId="308B4480" w14:textId="1C9DE0EB" w:rsidR="00253DCA" w:rsidRDefault="00253DCA" w:rsidP="00253DCA">
            <w:pPr>
              <w:tabs>
                <w:tab w:val="left" w:pos="4770"/>
              </w:tabs>
              <w:ind w:right="198"/>
              <w:rPr>
                <w:rFonts w:ascii="Arial" w:hAnsi="Arial"/>
              </w:rPr>
            </w:pPr>
            <w:r w:rsidRPr="00C53D8B">
              <w:rPr>
                <w:rFonts w:ascii="Arial" w:hAnsi="Arial"/>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FCA619F" w14:textId="77777777" w:rsidR="00253DCA" w:rsidRPr="00C53D8B" w:rsidRDefault="00253DCA" w:rsidP="00253DCA">
            <w:pPr>
              <w:tabs>
                <w:tab w:val="left" w:pos="4770"/>
              </w:tabs>
              <w:ind w:right="198"/>
              <w:rPr>
                <w:rFonts w:ascii="Arial" w:hAnsi="Arial"/>
              </w:rPr>
            </w:pPr>
          </w:p>
          <w:p w14:paraId="69CF9DC4" w14:textId="42101130" w:rsidR="00253DCA" w:rsidRDefault="00253DCA" w:rsidP="00253DCA">
            <w:pPr>
              <w:tabs>
                <w:tab w:val="left" w:pos="4770"/>
              </w:tabs>
              <w:ind w:right="198"/>
              <w:rPr>
                <w:rFonts w:ascii="Arial" w:hAnsi="Arial"/>
              </w:rPr>
            </w:pPr>
            <w:r w:rsidRPr="00C53D8B">
              <w:rPr>
                <w:rFonts w:ascii="Arial" w:hAnsi="Arial"/>
              </w:rPr>
              <w:t xml:space="preserve">We will keep your personal information for </w:t>
            </w:r>
            <w:r>
              <w:rPr>
                <w:rFonts w:ascii="Arial" w:hAnsi="Arial"/>
              </w:rPr>
              <w:t>six</w:t>
            </w:r>
            <w:r w:rsidRPr="00C53D8B">
              <w:rPr>
                <w:rFonts w:ascii="Arial" w:hAnsi="Arial"/>
              </w:rPr>
              <w:t xml:space="preserve"> months following the interview date if you are not successful, and for the duration of your employment plus </w:t>
            </w:r>
            <w:r>
              <w:rPr>
                <w:rFonts w:ascii="Arial" w:hAnsi="Arial"/>
              </w:rPr>
              <w:t>six</w:t>
            </w:r>
            <w:r w:rsidRPr="00C53D8B">
              <w:rPr>
                <w:rFonts w:ascii="Arial" w:hAnsi="Arial"/>
              </w:rPr>
              <w:t xml:space="preserve"> years if you are successfully appointed.</w:t>
            </w:r>
          </w:p>
          <w:p w14:paraId="7D704529" w14:textId="77777777" w:rsidR="00253DCA" w:rsidRPr="00C53D8B" w:rsidRDefault="00253DCA" w:rsidP="00253DCA">
            <w:pPr>
              <w:tabs>
                <w:tab w:val="left" w:pos="4770"/>
              </w:tabs>
              <w:ind w:right="198"/>
              <w:rPr>
                <w:rFonts w:ascii="Arial" w:hAnsi="Arial"/>
              </w:rPr>
            </w:pPr>
          </w:p>
          <w:p w14:paraId="5CE45C0A" w14:textId="571A3738" w:rsidR="00253DCA" w:rsidRDefault="00253DCA" w:rsidP="00253DCA">
            <w:pPr>
              <w:tabs>
                <w:tab w:val="left" w:pos="4770"/>
              </w:tabs>
              <w:ind w:right="198"/>
              <w:rPr>
                <w:rFonts w:ascii="Arial" w:hAnsi="Arial"/>
              </w:rPr>
            </w:pPr>
            <w:r w:rsidRPr="00C53D8B">
              <w:rPr>
                <w:rFonts w:ascii="Arial" w:hAnsi="Arial"/>
              </w:rPr>
              <w:t>You have some legal rights in respect of the personal information we collect from you. Please see the Trust’s website for further details on their privacy notice and data protection policy.</w:t>
            </w:r>
          </w:p>
          <w:p w14:paraId="23C54CF7" w14:textId="77777777" w:rsidR="00253DCA" w:rsidRPr="00C53D8B" w:rsidRDefault="00253DCA" w:rsidP="00253DCA">
            <w:pPr>
              <w:tabs>
                <w:tab w:val="left" w:pos="4770"/>
              </w:tabs>
              <w:ind w:right="198"/>
              <w:rPr>
                <w:rFonts w:ascii="Arial" w:hAnsi="Arial"/>
              </w:rPr>
            </w:pPr>
          </w:p>
          <w:p w14:paraId="567738BC" w14:textId="47BE5E6E" w:rsidR="00253DCA" w:rsidRPr="0064709F" w:rsidRDefault="00253DCA" w:rsidP="00253DCA">
            <w:pPr>
              <w:tabs>
                <w:tab w:val="left" w:pos="4770"/>
              </w:tabs>
              <w:ind w:right="198"/>
              <w:rPr>
                <w:rFonts w:ascii="Arial" w:hAnsi="Arial"/>
              </w:rPr>
            </w:pPr>
            <w:r w:rsidRPr="00C53D8B">
              <w:rPr>
                <w:rFonts w:ascii="Arial" w:hAnsi="Arial"/>
              </w:rPr>
              <w:t>You can contact the Trust’s Data Protection Officer</w:t>
            </w:r>
            <w:r>
              <w:rPr>
                <w:rFonts w:ascii="Arial" w:hAnsi="Arial"/>
              </w:rPr>
              <w:t xml:space="preserve"> at unicat.org.uk</w:t>
            </w:r>
            <w:r w:rsidRPr="00C53D8B">
              <w:rPr>
                <w:rFonts w:ascii="Arial" w:hAnsi="Arial"/>
              </w:rPr>
              <w:t xml:space="preserve"> if you have a concern about the way the Trust collects or uses your data.</w:t>
            </w:r>
          </w:p>
          <w:p w14:paraId="757C38FC" w14:textId="77777777" w:rsidR="00253DCA" w:rsidRDefault="00253DCA" w:rsidP="00C71E5F">
            <w:pPr>
              <w:tabs>
                <w:tab w:val="left" w:pos="4770"/>
              </w:tabs>
              <w:ind w:right="198"/>
              <w:rPr>
                <w:rFonts w:ascii="Arial" w:hAnsi="Arial"/>
                <w:sz w:val="20"/>
              </w:rPr>
            </w:pPr>
          </w:p>
          <w:p w14:paraId="39A31CB9" w14:textId="77777777" w:rsidR="00253DCA" w:rsidRPr="004178B7" w:rsidRDefault="00253DCA" w:rsidP="00C71E5F">
            <w:pPr>
              <w:tabs>
                <w:tab w:val="left" w:pos="4770"/>
              </w:tabs>
              <w:ind w:right="198"/>
              <w:rPr>
                <w:rFonts w:ascii="Arial" w:hAnsi="Arial"/>
                <w:sz w:val="20"/>
              </w:rPr>
            </w:pPr>
          </w:p>
        </w:tc>
      </w:tr>
    </w:tbl>
    <w:p w14:paraId="53D8DBEA" w14:textId="77777777" w:rsidR="00253DCA" w:rsidRDefault="00253DCA" w:rsidP="009B5A94">
      <w:pPr>
        <w:pStyle w:val="BodyText"/>
        <w:rPr>
          <w:rFonts w:ascii="Arial MT"/>
          <w:sz w:val="22"/>
          <w:szCs w:val="22"/>
        </w:rPr>
      </w:pPr>
    </w:p>
    <w:p w14:paraId="705A9C6D" w14:textId="77777777" w:rsidR="00253DCA" w:rsidRDefault="00253DCA" w:rsidP="009B5A94">
      <w:pPr>
        <w:pStyle w:val="BodyText"/>
        <w:rPr>
          <w:rFonts w:ascii="Arial MT"/>
          <w:sz w:val="22"/>
          <w:szCs w:val="22"/>
        </w:rPr>
      </w:pPr>
    </w:p>
    <w:p w14:paraId="4F1B2EB8" w14:textId="77777777" w:rsidR="00253DCA" w:rsidRDefault="00253DCA" w:rsidP="009B5A94">
      <w:pPr>
        <w:pStyle w:val="BodyText"/>
        <w:rPr>
          <w:rFonts w:ascii="Arial MT"/>
          <w:sz w:val="22"/>
          <w:szCs w:val="22"/>
        </w:rPr>
      </w:pPr>
    </w:p>
    <w:p w14:paraId="7A78AABB" w14:textId="77777777" w:rsidR="00253DCA" w:rsidRDefault="00253DCA" w:rsidP="009B5A94">
      <w:pPr>
        <w:pStyle w:val="BodyText"/>
        <w:rPr>
          <w:rFonts w:ascii="Arial MT"/>
          <w:sz w:val="22"/>
          <w:szCs w:val="22"/>
        </w:rPr>
      </w:pPr>
    </w:p>
    <w:p w14:paraId="23EBDABD" w14:textId="77777777" w:rsidR="00253DCA" w:rsidRDefault="00253DCA" w:rsidP="009B5A94">
      <w:pPr>
        <w:pStyle w:val="BodyText"/>
        <w:rPr>
          <w:rFonts w:ascii="Arial MT"/>
          <w:sz w:val="22"/>
          <w:szCs w:val="22"/>
        </w:rPr>
      </w:pPr>
    </w:p>
    <w:p w14:paraId="0B0313A0" w14:textId="77777777" w:rsidR="00253DCA" w:rsidRDefault="00253DCA" w:rsidP="009B5A94">
      <w:pPr>
        <w:pStyle w:val="BodyText"/>
        <w:rPr>
          <w:rFonts w:ascii="Arial MT"/>
          <w:sz w:val="22"/>
          <w:szCs w:val="22"/>
        </w:rPr>
      </w:pPr>
    </w:p>
    <w:p w14:paraId="00732B2C" w14:textId="77777777" w:rsidR="00253DCA" w:rsidRDefault="00253DCA" w:rsidP="009B5A94">
      <w:pPr>
        <w:pStyle w:val="BodyText"/>
        <w:rPr>
          <w:rFonts w:ascii="Arial MT"/>
          <w:sz w:val="22"/>
          <w:szCs w:val="22"/>
        </w:rPr>
      </w:pPr>
    </w:p>
    <w:p w14:paraId="4606B02D" w14:textId="77777777" w:rsidR="00253DCA" w:rsidRDefault="00253DCA" w:rsidP="009B5A94">
      <w:pPr>
        <w:pStyle w:val="BodyText"/>
        <w:rPr>
          <w:rFonts w:ascii="Arial MT"/>
          <w:sz w:val="22"/>
          <w:szCs w:val="22"/>
        </w:rPr>
      </w:pPr>
    </w:p>
    <w:p w14:paraId="152348EA" w14:textId="77777777" w:rsidR="00253DCA" w:rsidRDefault="00253DCA" w:rsidP="009B5A94">
      <w:pPr>
        <w:pStyle w:val="BodyText"/>
        <w:rPr>
          <w:rFonts w:ascii="Arial MT"/>
          <w:sz w:val="22"/>
          <w:szCs w:val="22"/>
        </w:rPr>
      </w:pPr>
    </w:p>
    <w:p w14:paraId="705BB7FB" w14:textId="77777777" w:rsidR="00253DCA" w:rsidRDefault="00253DCA" w:rsidP="009B5A94">
      <w:pPr>
        <w:pStyle w:val="BodyText"/>
        <w:rPr>
          <w:rFonts w:ascii="Arial MT"/>
          <w:sz w:val="22"/>
          <w:szCs w:val="22"/>
        </w:rPr>
      </w:pPr>
    </w:p>
    <w:p w14:paraId="7754BAD9" w14:textId="77777777" w:rsidR="00253DCA" w:rsidRDefault="00253DCA" w:rsidP="009B5A94">
      <w:pPr>
        <w:pStyle w:val="BodyText"/>
        <w:rPr>
          <w:rFonts w:ascii="Arial MT"/>
          <w:sz w:val="22"/>
          <w:szCs w:val="22"/>
        </w:rPr>
      </w:pPr>
    </w:p>
    <w:p w14:paraId="4141A530" w14:textId="77777777" w:rsidR="00253DCA" w:rsidRDefault="00253DCA" w:rsidP="009B5A94">
      <w:pPr>
        <w:pStyle w:val="BodyText"/>
        <w:rPr>
          <w:rFonts w:ascii="Arial MT"/>
          <w:sz w:val="22"/>
          <w:szCs w:val="22"/>
        </w:rPr>
      </w:pPr>
    </w:p>
    <w:p w14:paraId="370FBBFA" w14:textId="77777777" w:rsidR="00253DCA" w:rsidRDefault="00253DCA" w:rsidP="009B5A94">
      <w:pPr>
        <w:pStyle w:val="BodyText"/>
        <w:rPr>
          <w:rFonts w:ascii="Arial MT"/>
          <w:sz w:val="22"/>
          <w:szCs w:val="22"/>
        </w:rPr>
      </w:pPr>
    </w:p>
    <w:p w14:paraId="51C4676B" w14:textId="77777777" w:rsidR="00253DCA" w:rsidRDefault="00253DCA" w:rsidP="009B5A94">
      <w:pPr>
        <w:pStyle w:val="BodyText"/>
        <w:rPr>
          <w:rFonts w:ascii="Arial MT"/>
          <w:sz w:val="22"/>
          <w:szCs w:val="22"/>
        </w:rPr>
      </w:pPr>
    </w:p>
    <w:p w14:paraId="4D0CF2C9" w14:textId="77777777" w:rsidR="00253DCA" w:rsidRDefault="00253DCA" w:rsidP="009B5A94">
      <w:pPr>
        <w:pStyle w:val="BodyText"/>
        <w:rPr>
          <w:rFonts w:ascii="Arial MT"/>
          <w:sz w:val="22"/>
          <w:szCs w:val="22"/>
        </w:rPr>
      </w:pPr>
    </w:p>
    <w:p w14:paraId="76D55EEF" w14:textId="77777777" w:rsidR="00253DCA" w:rsidRDefault="00253DCA" w:rsidP="009B5A94">
      <w:pPr>
        <w:pStyle w:val="BodyText"/>
        <w:rPr>
          <w:rFonts w:ascii="Arial MT"/>
          <w:sz w:val="22"/>
          <w:szCs w:val="22"/>
        </w:rPr>
      </w:pPr>
    </w:p>
    <w:p w14:paraId="316ED146" w14:textId="77777777" w:rsidR="00253DCA" w:rsidRDefault="00253DCA" w:rsidP="009B5A94">
      <w:pPr>
        <w:pStyle w:val="BodyText"/>
        <w:rPr>
          <w:rFonts w:ascii="Arial MT"/>
          <w:sz w:val="22"/>
          <w:szCs w:val="22"/>
        </w:rPr>
      </w:pPr>
    </w:p>
    <w:p w14:paraId="75FC3D11" w14:textId="77777777" w:rsidR="00253DCA" w:rsidRDefault="00253DCA" w:rsidP="009B5A94">
      <w:pPr>
        <w:pStyle w:val="BodyText"/>
        <w:rPr>
          <w:rFonts w:ascii="Arial MT"/>
          <w:sz w:val="22"/>
          <w:szCs w:val="22"/>
        </w:rPr>
      </w:pPr>
    </w:p>
    <w:p w14:paraId="1CB82655" w14:textId="77777777" w:rsidR="00253DCA" w:rsidRDefault="00253DCA" w:rsidP="009B5A94">
      <w:pPr>
        <w:pStyle w:val="BodyText"/>
        <w:rPr>
          <w:rFonts w:ascii="Arial MT"/>
          <w:sz w:val="22"/>
          <w:szCs w:val="22"/>
        </w:rPr>
      </w:pPr>
    </w:p>
    <w:p w14:paraId="0C101274" w14:textId="77777777" w:rsidR="00253DCA" w:rsidRPr="00A00CD4" w:rsidRDefault="00253DCA" w:rsidP="00253DCA">
      <w:pPr>
        <w:pStyle w:val="BodyText"/>
        <w:rPr>
          <w:rFonts w:ascii="Arial MT"/>
          <w:b/>
          <w:color w:val="A14F8C"/>
          <w:sz w:val="22"/>
          <w:szCs w:val="22"/>
        </w:rPr>
      </w:pPr>
      <w:r w:rsidRPr="00A00CD4">
        <w:rPr>
          <w:rFonts w:ascii="Arial MT"/>
          <w:b/>
          <w:color w:val="A14F8C"/>
          <w:sz w:val="22"/>
          <w:szCs w:val="22"/>
        </w:rPr>
        <w:lastRenderedPageBreak/>
        <w:t>Application Procedure</w:t>
      </w:r>
    </w:p>
    <w:p w14:paraId="5FA09FD7" w14:textId="77777777" w:rsidR="00253DCA" w:rsidRPr="00253DCA" w:rsidRDefault="00253DCA" w:rsidP="00253DCA">
      <w:pPr>
        <w:pStyle w:val="BodyText"/>
        <w:rPr>
          <w:rFonts w:ascii="Arial MT"/>
          <w:sz w:val="22"/>
          <w:szCs w:val="22"/>
        </w:rPr>
      </w:pPr>
    </w:p>
    <w:p w14:paraId="3020E1AF" w14:textId="77777777" w:rsidR="00253DCA" w:rsidRPr="00253DCA" w:rsidRDefault="00253DCA" w:rsidP="00253DCA">
      <w:pPr>
        <w:pStyle w:val="BodyText"/>
        <w:rPr>
          <w:rFonts w:ascii="Arial MT"/>
          <w:sz w:val="22"/>
          <w:szCs w:val="22"/>
        </w:rPr>
      </w:pPr>
    </w:p>
    <w:p w14:paraId="787EC399" w14:textId="77777777" w:rsidR="00253DCA" w:rsidRPr="00253DCA" w:rsidRDefault="00253DCA" w:rsidP="00253DCA">
      <w:pPr>
        <w:pStyle w:val="BodyText"/>
        <w:rPr>
          <w:rFonts w:ascii="Arial MT"/>
          <w:sz w:val="22"/>
          <w:szCs w:val="22"/>
        </w:rPr>
      </w:pPr>
      <w:r w:rsidRPr="00253DCA">
        <w:rPr>
          <w:rFonts w:ascii="Arial MT"/>
          <w:sz w:val="22"/>
          <w:szCs w:val="22"/>
        </w:rPr>
        <w:t>To apply for this vacancy, please download the application form from the University of Chichester Academy Trust (https://www.chimat.uk/vacancies) and send it to Jake Whittle, Recruitment Coordinator, at UNICATRecruitment@chi.ac.uk.</w:t>
      </w:r>
    </w:p>
    <w:p w14:paraId="3222BA4C" w14:textId="77777777" w:rsidR="00253DCA" w:rsidRPr="00253DCA" w:rsidRDefault="00253DCA" w:rsidP="00253DCA">
      <w:pPr>
        <w:pStyle w:val="BodyText"/>
        <w:rPr>
          <w:rFonts w:ascii="Arial MT"/>
          <w:sz w:val="22"/>
          <w:szCs w:val="22"/>
        </w:rPr>
      </w:pPr>
      <w:r w:rsidRPr="00253DCA">
        <w:rPr>
          <w:rFonts w:ascii="Arial MT"/>
          <w:sz w:val="22"/>
          <w:szCs w:val="22"/>
        </w:rPr>
        <w:t>The application deadline is 10th November 2025</w:t>
      </w:r>
    </w:p>
    <w:p w14:paraId="7951B6DE" w14:textId="77777777" w:rsidR="00253DCA" w:rsidRPr="00253DCA" w:rsidRDefault="00253DCA" w:rsidP="00253DCA">
      <w:pPr>
        <w:pStyle w:val="BodyText"/>
        <w:rPr>
          <w:rFonts w:ascii="Arial MT"/>
          <w:sz w:val="22"/>
          <w:szCs w:val="22"/>
        </w:rPr>
      </w:pPr>
      <w:r w:rsidRPr="00253DCA">
        <w:rPr>
          <w:rFonts w:ascii="Arial MT"/>
          <w:sz w:val="22"/>
          <w:szCs w:val="22"/>
        </w:rPr>
        <w:t xml:space="preserve">The Interview date will be in W/C 17th November 2025 </w:t>
      </w:r>
    </w:p>
    <w:p w14:paraId="4EE16ADE" w14:textId="77777777" w:rsidR="00253DCA" w:rsidRPr="00253DCA" w:rsidRDefault="00253DCA" w:rsidP="00253DCA">
      <w:pPr>
        <w:pStyle w:val="BodyText"/>
        <w:rPr>
          <w:rFonts w:ascii="Arial MT"/>
          <w:sz w:val="22"/>
          <w:szCs w:val="22"/>
        </w:rPr>
      </w:pPr>
      <w:r w:rsidRPr="00253DCA">
        <w:rPr>
          <w:rFonts w:ascii="Arial MT"/>
          <w:sz w:val="22"/>
          <w:szCs w:val="22"/>
        </w:rPr>
        <w:t xml:space="preserve">Start date: February 2026 or sooner if possible. </w:t>
      </w:r>
    </w:p>
    <w:p w14:paraId="38CDA92E" w14:textId="77777777" w:rsidR="00253DCA" w:rsidRPr="00253DCA" w:rsidRDefault="00253DCA" w:rsidP="00253DCA">
      <w:pPr>
        <w:pStyle w:val="BodyText"/>
        <w:rPr>
          <w:rFonts w:ascii="Arial MT"/>
          <w:sz w:val="22"/>
          <w:szCs w:val="22"/>
        </w:rPr>
      </w:pPr>
    </w:p>
    <w:p w14:paraId="44E01E15" w14:textId="77777777" w:rsidR="00253DCA" w:rsidRPr="00253DCA" w:rsidRDefault="00253DCA" w:rsidP="00253DCA">
      <w:pPr>
        <w:pStyle w:val="BodyText"/>
        <w:rPr>
          <w:rFonts w:ascii="Arial MT"/>
          <w:sz w:val="22"/>
          <w:szCs w:val="22"/>
        </w:rPr>
      </w:pPr>
      <w:r w:rsidRPr="00253DCA">
        <w:rPr>
          <w:rFonts w:ascii="Arial MT"/>
          <w:sz w:val="22"/>
          <w:szCs w:val="22"/>
        </w:rPr>
        <w:t>University of Chichester Academy Trust</w:t>
      </w:r>
      <w:r w:rsidRPr="00253DCA">
        <w:rPr>
          <w:rFonts w:ascii="Arial MT"/>
          <w:sz w:val="22"/>
          <w:szCs w:val="22"/>
        </w:rPr>
        <w:tab/>
      </w:r>
      <w:r w:rsidRPr="00253DCA">
        <w:rPr>
          <w:rFonts w:ascii="Arial MT"/>
          <w:sz w:val="22"/>
          <w:szCs w:val="22"/>
        </w:rPr>
        <w:tab/>
      </w:r>
      <w:r w:rsidRPr="00253DCA">
        <w:rPr>
          <w:rFonts w:ascii="Arial MT"/>
          <w:sz w:val="22"/>
          <w:szCs w:val="22"/>
        </w:rPr>
        <w:tab/>
      </w:r>
    </w:p>
    <w:p w14:paraId="64EED355" w14:textId="77777777" w:rsidR="00253DCA" w:rsidRPr="00253DCA" w:rsidRDefault="00253DCA" w:rsidP="00253DCA">
      <w:pPr>
        <w:pStyle w:val="BodyText"/>
        <w:rPr>
          <w:rFonts w:ascii="Arial MT"/>
          <w:sz w:val="22"/>
          <w:szCs w:val="22"/>
        </w:rPr>
      </w:pPr>
      <w:r w:rsidRPr="00253DCA">
        <w:rPr>
          <w:rFonts w:ascii="Arial MT"/>
          <w:sz w:val="22"/>
          <w:szCs w:val="22"/>
        </w:rPr>
        <w:t>People Team</w:t>
      </w:r>
    </w:p>
    <w:p w14:paraId="392E5D90" w14:textId="77777777" w:rsidR="00253DCA" w:rsidRPr="00253DCA" w:rsidRDefault="00253DCA" w:rsidP="00253DCA">
      <w:pPr>
        <w:pStyle w:val="BodyText"/>
        <w:rPr>
          <w:rFonts w:ascii="Arial MT"/>
          <w:sz w:val="22"/>
          <w:szCs w:val="22"/>
        </w:rPr>
      </w:pPr>
      <w:r w:rsidRPr="00253DCA">
        <w:rPr>
          <w:rFonts w:ascii="Arial MT"/>
          <w:sz w:val="22"/>
          <w:szCs w:val="22"/>
        </w:rPr>
        <w:t>Arran House</w:t>
      </w:r>
    </w:p>
    <w:p w14:paraId="42C8368D" w14:textId="77777777" w:rsidR="00253DCA" w:rsidRPr="00253DCA" w:rsidRDefault="00253DCA" w:rsidP="00253DCA">
      <w:pPr>
        <w:pStyle w:val="BodyText"/>
        <w:rPr>
          <w:rFonts w:ascii="Arial MT"/>
          <w:sz w:val="22"/>
          <w:szCs w:val="22"/>
        </w:rPr>
      </w:pPr>
      <w:r w:rsidRPr="00253DCA">
        <w:rPr>
          <w:rFonts w:ascii="Arial MT"/>
          <w:sz w:val="22"/>
          <w:szCs w:val="22"/>
        </w:rPr>
        <w:t>Bognor Regis Campus</w:t>
      </w:r>
    </w:p>
    <w:p w14:paraId="15E1A5E1" w14:textId="77777777" w:rsidR="00253DCA" w:rsidRPr="00253DCA" w:rsidRDefault="00253DCA" w:rsidP="00253DCA">
      <w:pPr>
        <w:pStyle w:val="BodyText"/>
        <w:rPr>
          <w:rFonts w:ascii="Arial MT"/>
          <w:sz w:val="22"/>
          <w:szCs w:val="22"/>
        </w:rPr>
      </w:pPr>
      <w:r w:rsidRPr="00253DCA">
        <w:rPr>
          <w:rFonts w:ascii="Arial MT"/>
          <w:sz w:val="22"/>
          <w:szCs w:val="22"/>
        </w:rPr>
        <w:t>Upper Bognor Road</w:t>
      </w:r>
    </w:p>
    <w:p w14:paraId="0CA55660" w14:textId="77777777" w:rsidR="00253DCA" w:rsidRPr="00253DCA" w:rsidRDefault="00253DCA" w:rsidP="00253DCA">
      <w:pPr>
        <w:pStyle w:val="BodyText"/>
        <w:rPr>
          <w:rFonts w:ascii="Arial MT"/>
          <w:sz w:val="22"/>
          <w:szCs w:val="22"/>
        </w:rPr>
      </w:pPr>
      <w:r w:rsidRPr="00253DCA">
        <w:rPr>
          <w:rFonts w:ascii="Arial MT"/>
          <w:sz w:val="22"/>
          <w:szCs w:val="22"/>
        </w:rPr>
        <w:t>Bognor Regis, PO21 1HR</w:t>
      </w:r>
    </w:p>
    <w:p w14:paraId="3DEF45BD" w14:textId="77777777" w:rsidR="00253DCA" w:rsidRPr="00253DCA" w:rsidRDefault="00253DCA" w:rsidP="00253DCA">
      <w:pPr>
        <w:pStyle w:val="BodyText"/>
        <w:rPr>
          <w:rFonts w:ascii="Arial MT"/>
          <w:sz w:val="22"/>
          <w:szCs w:val="22"/>
        </w:rPr>
      </w:pPr>
    </w:p>
    <w:p w14:paraId="1F534B97" w14:textId="77777777" w:rsidR="00253DCA" w:rsidRPr="00253DCA" w:rsidRDefault="00253DCA" w:rsidP="00253DCA">
      <w:pPr>
        <w:pStyle w:val="BodyText"/>
        <w:rPr>
          <w:rFonts w:ascii="Arial MT"/>
          <w:sz w:val="22"/>
          <w:szCs w:val="22"/>
        </w:rPr>
      </w:pPr>
      <w:r w:rsidRPr="00253DCA">
        <w:rPr>
          <w:rFonts w:ascii="Arial MT"/>
          <w:sz w:val="22"/>
          <w:szCs w:val="22"/>
        </w:rPr>
        <w:t>T:  01243 793499                                                   E:  unicathr@chi.ac.uk</w:t>
      </w:r>
    </w:p>
    <w:p w14:paraId="598790DB" w14:textId="77777777" w:rsidR="00253DCA" w:rsidRPr="00253DCA" w:rsidRDefault="00253DCA" w:rsidP="00253DCA">
      <w:pPr>
        <w:pStyle w:val="BodyText"/>
        <w:rPr>
          <w:rFonts w:ascii="Arial MT"/>
          <w:sz w:val="22"/>
          <w:szCs w:val="22"/>
        </w:rPr>
      </w:pPr>
    </w:p>
    <w:p w14:paraId="40CD19D2" w14:textId="77777777" w:rsidR="00253DCA" w:rsidRPr="00253DCA" w:rsidRDefault="00253DCA" w:rsidP="00253DCA">
      <w:pPr>
        <w:pStyle w:val="BodyText"/>
        <w:rPr>
          <w:rFonts w:ascii="Arial MT"/>
          <w:sz w:val="22"/>
          <w:szCs w:val="22"/>
        </w:rPr>
      </w:pPr>
    </w:p>
    <w:p w14:paraId="7F262D91" w14:textId="73B6D695" w:rsidR="00253DCA" w:rsidRPr="00A00CD4" w:rsidRDefault="00253DCA" w:rsidP="00253DCA">
      <w:pPr>
        <w:pStyle w:val="BodyText"/>
        <w:rPr>
          <w:rFonts w:ascii="Arial MT"/>
          <w:b/>
          <w:color w:val="A14F8C"/>
          <w:sz w:val="22"/>
          <w:szCs w:val="22"/>
        </w:rPr>
      </w:pPr>
      <w:r w:rsidRPr="00A00CD4">
        <w:rPr>
          <w:rFonts w:ascii="Arial MT"/>
          <w:b/>
          <w:color w:val="A14F8C"/>
          <w:sz w:val="22"/>
          <w:szCs w:val="22"/>
        </w:rPr>
        <w:t xml:space="preserve"> Application Form Completion</w:t>
      </w:r>
    </w:p>
    <w:p w14:paraId="76AF06EA" w14:textId="77777777" w:rsidR="00253DCA" w:rsidRPr="00253DCA" w:rsidRDefault="00253DCA" w:rsidP="00253DCA">
      <w:pPr>
        <w:pStyle w:val="BodyText"/>
        <w:rPr>
          <w:rFonts w:ascii="Arial MT"/>
          <w:sz w:val="22"/>
          <w:szCs w:val="22"/>
        </w:rPr>
      </w:pPr>
    </w:p>
    <w:p w14:paraId="33A926EF" w14:textId="77777777" w:rsidR="00253DCA" w:rsidRPr="00253DCA" w:rsidRDefault="00253DCA" w:rsidP="00253DCA">
      <w:pPr>
        <w:pStyle w:val="BodyText"/>
        <w:rPr>
          <w:rFonts w:ascii="Arial MT"/>
          <w:sz w:val="22"/>
          <w:szCs w:val="22"/>
        </w:rPr>
      </w:pPr>
      <w:r w:rsidRPr="00253DCA">
        <w:rPr>
          <w:rFonts w:ascii="Arial MT"/>
          <w:sz w:val="22"/>
          <w:szCs w:val="22"/>
        </w:rPr>
        <w:t>When completing the application form, please refer to the Job Profile and particularly the Person Specification in the context of the accountabilities.  Please detail in the application form how you believe your experiences and this role will contribute to our Trust Vision and Mission.</w:t>
      </w:r>
    </w:p>
    <w:p w14:paraId="7B477643" w14:textId="77777777" w:rsidR="00253DCA" w:rsidRPr="00253DCA" w:rsidRDefault="00253DCA" w:rsidP="00253DCA">
      <w:pPr>
        <w:pStyle w:val="BodyText"/>
        <w:rPr>
          <w:rFonts w:ascii="Arial MT"/>
          <w:sz w:val="22"/>
          <w:szCs w:val="22"/>
        </w:rPr>
      </w:pPr>
    </w:p>
    <w:p w14:paraId="7F90E791" w14:textId="77777777" w:rsidR="00253DCA" w:rsidRPr="00253DCA" w:rsidRDefault="00253DCA" w:rsidP="00253DCA">
      <w:pPr>
        <w:pStyle w:val="BodyText"/>
        <w:rPr>
          <w:rFonts w:ascii="Arial MT"/>
          <w:sz w:val="22"/>
          <w:szCs w:val="22"/>
        </w:rPr>
      </w:pPr>
      <w:r w:rsidRPr="00253DCA">
        <w:rPr>
          <w:rFonts w:ascii="Arial MT"/>
          <w:sz w:val="22"/>
          <w:szCs w:val="22"/>
        </w:rPr>
        <w:t>You should provide examples which evidence how you believe your knowledge and qualifications, skills, experience and personal attributes, either at work, or elsewhere, qualify you to undertake the duties and responsibilities set out in the Job Profile.</w:t>
      </w:r>
    </w:p>
    <w:p w14:paraId="75108FFF" w14:textId="77777777" w:rsidR="00253DCA" w:rsidRPr="00253DCA" w:rsidRDefault="00253DCA" w:rsidP="00253DCA">
      <w:pPr>
        <w:pStyle w:val="BodyText"/>
        <w:rPr>
          <w:rFonts w:ascii="Arial MT"/>
          <w:sz w:val="22"/>
          <w:szCs w:val="22"/>
        </w:rPr>
      </w:pPr>
    </w:p>
    <w:p w14:paraId="17712040" w14:textId="77777777" w:rsidR="00253DCA" w:rsidRPr="00A00CD4" w:rsidRDefault="00253DCA" w:rsidP="00253DCA">
      <w:pPr>
        <w:pStyle w:val="BodyText"/>
        <w:rPr>
          <w:rFonts w:ascii="Arial MT"/>
          <w:b/>
          <w:color w:val="A14F8C"/>
          <w:sz w:val="22"/>
          <w:szCs w:val="22"/>
        </w:rPr>
      </w:pPr>
      <w:r w:rsidRPr="00A00CD4">
        <w:rPr>
          <w:rFonts w:ascii="Arial MT"/>
          <w:b/>
          <w:color w:val="A14F8C"/>
          <w:sz w:val="22"/>
          <w:szCs w:val="22"/>
        </w:rPr>
        <w:t>CV</w:t>
      </w:r>
    </w:p>
    <w:p w14:paraId="69EEFF67" w14:textId="77777777" w:rsidR="00253DCA" w:rsidRPr="00253DCA" w:rsidRDefault="00253DCA" w:rsidP="00253DCA">
      <w:pPr>
        <w:pStyle w:val="BodyText"/>
        <w:rPr>
          <w:rFonts w:ascii="Arial MT"/>
          <w:sz w:val="22"/>
          <w:szCs w:val="22"/>
        </w:rPr>
      </w:pPr>
    </w:p>
    <w:p w14:paraId="10C90F8D" w14:textId="77777777" w:rsidR="00253DCA" w:rsidRPr="00253DCA" w:rsidRDefault="00253DCA" w:rsidP="00253DCA">
      <w:pPr>
        <w:pStyle w:val="BodyText"/>
        <w:rPr>
          <w:rFonts w:ascii="Arial MT"/>
          <w:sz w:val="22"/>
          <w:szCs w:val="22"/>
        </w:rPr>
      </w:pPr>
      <w:r w:rsidRPr="00253DCA">
        <w:rPr>
          <w:rFonts w:ascii="Arial MT"/>
          <w:sz w:val="22"/>
          <w:szCs w:val="22"/>
        </w:rPr>
        <w:t xml:space="preserve">You may submit a separate sheet detailing your qualifications and previous employment.  All other information requested should be contained within the application form.  </w:t>
      </w:r>
    </w:p>
    <w:p w14:paraId="0C6654BD" w14:textId="77777777" w:rsidR="00253DCA" w:rsidRPr="00253DCA" w:rsidRDefault="00253DCA" w:rsidP="00253DCA">
      <w:pPr>
        <w:pStyle w:val="BodyText"/>
        <w:rPr>
          <w:rFonts w:ascii="Arial MT"/>
          <w:sz w:val="22"/>
          <w:szCs w:val="22"/>
        </w:rPr>
      </w:pPr>
    </w:p>
    <w:p w14:paraId="4CCD9932" w14:textId="77777777" w:rsidR="00253DCA" w:rsidRPr="00253DCA" w:rsidRDefault="00253DCA" w:rsidP="00253DCA">
      <w:pPr>
        <w:pStyle w:val="BodyText"/>
        <w:rPr>
          <w:rFonts w:ascii="Arial MT"/>
          <w:sz w:val="22"/>
          <w:szCs w:val="22"/>
        </w:rPr>
      </w:pPr>
      <w:r w:rsidRPr="00253DCA">
        <w:rPr>
          <w:rFonts w:ascii="Arial MT"/>
          <w:sz w:val="22"/>
          <w:szCs w:val="22"/>
        </w:rPr>
        <w:t>If there are any dates unaccounted for you should detail the reasons in the relevant field on the application form.</w:t>
      </w:r>
    </w:p>
    <w:p w14:paraId="067AF865" w14:textId="77777777" w:rsidR="00253DCA" w:rsidRPr="00253DCA" w:rsidRDefault="00253DCA" w:rsidP="00253DCA">
      <w:pPr>
        <w:pStyle w:val="BodyText"/>
        <w:rPr>
          <w:rFonts w:ascii="Arial MT"/>
          <w:sz w:val="22"/>
          <w:szCs w:val="22"/>
        </w:rPr>
      </w:pPr>
    </w:p>
    <w:p w14:paraId="3697FD61" w14:textId="77777777" w:rsidR="00253DCA" w:rsidRPr="00253DCA" w:rsidRDefault="00253DCA" w:rsidP="00253DCA">
      <w:pPr>
        <w:pStyle w:val="BodyText"/>
        <w:rPr>
          <w:rFonts w:ascii="Arial MT"/>
          <w:sz w:val="22"/>
          <w:szCs w:val="22"/>
        </w:rPr>
      </w:pPr>
    </w:p>
    <w:p w14:paraId="7FE03F09" w14:textId="77777777" w:rsidR="00253DCA" w:rsidRPr="00A00CD4" w:rsidRDefault="00253DCA" w:rsidP="00253DCA">
      <w:pPr>
        <w:pStyle w:val="BodyText"/>
        <w:rPr>
          <w:rFonts w:ascii="Arial MT"/>
          <w:b/>
          <w:color w:val="A14F8C"/>
          <w:sz w:val="22"/>
          <w:szCs w:val="22"/>
        </w:rPr>
      </w:pPr>
      <w:r w:rsidRPr="00A00CD4">
        <w:rPr>
          <w:rFonts w:ascii="Arial MT"/>
          <w:b/>
          <w:color w:val="A14F8C"/>
          <w:sz w:val="22"/>
          <w:szCs w:val="22"/>
        </w:rPr>
        <w:t>Selection Procedure</w:t>
      </w:r>
    </w:p>
    <w:p w14:paraId="58DF4370" w14:textId="77777777" w:rsidR="00253DCA" w:rsidRPr="00253DCA" w:rsidRDefault="00253DCA" w:rsidP="00253DCA">
      <w:pPr>
        <w:pStyle w:val="BodyText"/>
        <w:rPr>
          <w:rFonts w:ascii="Arial MT"/>
          <w:sz w:val="22"/>
          <w:szCs w:val="22"/>
        </w:rPr>
      </w:pPr>
    </w:p>
    <w:p w14:paraId="082B139B" w14:textId="77777777" w:rsidR="00253DCA" w:rsidRPr="00253DCA" w:rsidRDefault="00253DCA" w:rsidP="00253DCA">
      <w:pPr>
        <w:pStyle w:val="BodyText"/>
        <w:rPr>
          <w:rFonts w:ascii="Arial MT"/>
          <w:sz w:val="22"/>
          <w:szCs w:val="22"/>
        </w:rPr>
      </w:pPr>
      <w:r w:rsidRPr="00253DCA">
        <w:rPr>
          <w:rFonts w:ascii="Arial MT"/>
          <w:sz w:val="22"/>
          <w:szCs w:val="22"/>
        </w:rPr>
        <w:t>The shortlist will be completed shortly after the closing date and successful candidates will be invited to a selection process.</w:t>
      </w:r>
    </w:p>
    <w:p w14:paraId="779BD4B5" w14:textId="77777777" w:rsidR="00253DCA" w:rsidRPr="00253DCA" w:rsidRDefault="00253DCA" w:rsidP="00253DCA">
      <w:pPr>
        <w:pStyle w:val="BodyText"/>
        <w:rPr>
          <w:rFonts w:ascii="Arial MT"/>
          <w:sz w:val="22"/>
          <w:szCs w:val="22"/>
        </w:rPr>
      </w:pPr>
    </w:p>
    <w:p w14:paraId="303C14D2" w14:textId="77777777" w:rsidR="00253DCA" w:rsidRPr="00253DCA" w:rsidRDefault="00253DCA" w:rsidP="00253DCA">
      <w:pPr>
        <w:pStyle w:val="BodyText"/>
        <w:rPr>
          <w:rFonts w:ascii="Arial MT"/>
          <w:sz w:val="22"/>
          <w:szCs w:val="22"/>
        </w:rPr>
      </w:pPr>
      <w:r w:rsidRPr="00253DCA">
        <w:rPr>
          <w:rFonts w:ascii="Arial MT"/>
          <w:sz w:val="22"/>
          <w:szCs w:val="22"/>
        </w:rPr>
        <w:t>Failure to send your application form to the above address may invalidate your application.</w:t>
      </w:r>
    </w:p>
    <w:p w14:paraId="0BF799E1" w14:textId="77777777" w:rsidR="00253DCA" w:rsidRPr="00253DCA" w:rsidRDefault="00253DCA" w:rsidP="00253DCA">
      <w:pPr>
        <w:pStyle w:val="BodyText"/>
        <w:rPr>
          <w:rFonts w:ascii="Arial MT"/>
          <w:sz w:val="22"/>
          <w:szCs w:val="22"/>
        </w:rPr>
      </w:pPr>
    </w:p>
    <w:p w14:paraId="34D6FB32" w14:textId="77777777" w:rsidR="00253DCA" w:rsidRPr="00A00CD4" w:rsidRDefault="00253DCA" w:rsidP="00253DCA">
      <w:pPr>
        <w:pStyle w:val="BodyText"/>
        <w:rPr>
          <w:rFonts w:ascii="Arial MT"/>
          <w:b/>
          <w:color w:val="A14F8C"/>
          <w:sz w:val="22"/>
          <w:szCs w:val="22"/>
        </w:rPr>
      </w:pPr>
      <w:r w:rsidRPr="00A00CD4">
        <w:rPr>
          <w:rFonts w:ascii="Arial MT"/>
          <w:b/>
          <w:color w:val="A14F8C"/>
          <w:sz w:val="22"/>
          <w:szCs w:val="22"/>
        </w:rPr>
        <w:t>Receipt of Application</w:t>
      </w:r>
    </w:p>
    <w:p w14:paraId="366F7851" w14:textId="77777777" w:rsidR="00253DCA" w:rsidRPr="00253DCA" w:rsidRDefault="00253DCA" w:rsidP="00253DCA">
      <w:pPr>
        <w:pStyle w:val="BodyText"/>
        <w:rPr>
          <w:rFonts w:ascii="Arial MT"/>
          <w:sz w:val="22"/>
          <w:szCs w:val="22"/>
        </w:rPr>
      </w:pPr>
    </w:p>
    <w:p w14:paraId="6D679C61" w14:textId="77777777" w:rsidR="00253DCA" w:rsidRPr="00253DCA" w:rsidRDefault="00253DCA" w:rsidP="00253DCA">
      <w:pPr>
        <w:pStyle w:val="BodyText"/>
        <w:rPr>
          <w:rFonts w:ascii="Arial MT"/>
          <w:sz w:val="22"/>
          <w:szCs w:val="22"/>
        </w:rPr>
      </w:pPr>
      <w:r w:rsidRPr="00253DCA">
        <w:rPr>
          <w:rFonts w:ascii="Arial MT"/>
          <w:sz w:val="22"/>
          <w:szCs w:val="22"/>
        </w:rPr>
        <w:t>Applications are acknowledged (by email whenever possible) within three working days of receipt.  If you do not receive an acknowledgement within this time, please contact the Central People team on the number above.</w:t>
      </w:r>
    </w:p>
    <w:p w14:paraId="3AE73717" w14:textId="77777777" w:rsidR="00253DCA" w:rsidRPr="00253DCA" w:rsidRDefault="00253DCA" w:rsidP="00253DCA">
      <w:pPr>
        <w:pStyle w:val="BodyText"/>
        <w:rPr>
          <w:rFonts w:ascii="Arial MT"/>
          <w:sz w:val="22"/>
          <w:szCs w:val="22"/>
        </w:rPr>
      </w:pPr>
    </w:p>
    <w:p w14:paraId="53393EF4" w14:textId="77777777" w:rsidR="00253DCA" w:rsidRPr="00A00CD4" w:rsidRDefault="00253DCA" w:rsidP="00253DCA">
      <w:pPr>
        <w:pStyle w:val="BodyText"/>
        <w:rPr>
          <w:rFonts w:ascii="Arial MT"/>
          <w:b/>
          <w:color w:val="A14F8C"/>
          <w:sz w:val="22"/>
          <w:szCs w:val="22"/>
        </w:rPr>
      </w:pPr>
      <w:r w:rsidRPr="00A00CD4">
        <w:rPr>
          <w:rFonts w:ascii="Arial MT"/>
          <w:b/>
          <w:color w:val="A14F8C"/>
          <w:sz w:val="22"/>
          <w:szCs w:val="22"/>
        </w:rPr>
        <w:t>Support</w:t>
      </w:r>
    </w:p>
    <w:p w14:paraId="5630E910" w14:textId="77777777" w:rsidR="00253DCA" w:rsidRPr="00253DCA" w:rsidRDefault="00253DCA" w:rsidP="00253DCA">
      <w:pPr>
        <w:pStyle w:val="BodyText"/>
        <w:rPr>
          <w:rFonts w:ascii="Arial MT"/>
          <w:sz w:val="22"/>
          <w:szCs w:val="22"/>
        </w:rPr>
      </w:pPr>
    </w:p>
    <w:p w14:paraId="1AA95505" w14:textId="2D69DD29" w:rsidR="00067CC0" w:rsidRPr="006F1E51" w:rsidRDefault="00253DCA" w:rsidP="00253DCA">
      <w:pPr>
        <w:pStyle w:val="BodyText"/>
        <w:rPr>
          <w:rFonts w:ascii="Arial MT"/>
          <w:sz w:val="22"/>
          <w:szCs w:val="22"/>
        </w:rPr>
      </w:pPr>
      <w:r w:rsidRPr="00253DCA">
        <w:rPr>
          <w:rFonts w:ascii="Arial MT"/>
          <w:sz w:val="22"/>
          <w:szCs w:val="22"/>
        </w:rPr>
        <w:t>If you have any specific support or adjustments that you would like the Trust to consider or arrange for you, please contact Jake Whittle, Recruitment Coordinator, at UNICATRecruitment@chi.ac.uk.</w:t>
      </w:r>
      <w:r w:rsidR="00985948" w:rsidRPr="006F1E51">
        <w:rPr>
          <w:rFonts w:ascii="Arial MT"/>
          <w:noProof/>
          <w:sz w:val="22"/>
          <w:szCs w:val="22"/>
        </w:rPr>
        <mc:AlternateContent>
          <mc:Choice Requires="wpg">
            <w:drawing>
              <wp:anchor distT="0" distB="0" distL="0" distR="0" simplePos="0" relativeHeight="251658240" behindDoc="1" locked="0" layoutInCell="1" allowOverlap="1" wp14:anchorId="27670C5A" wp14:editId="7A750B13">
                <wp:simplePos x="0" y="0"/>
                <wp:positionH relativeFrom="page">
                  <wp:posOffset>0</wp:posOffset>
                </wp:positionH>
                <wp:positionV relativeFrom="page">
                  <wp:posOffset>0</wp:posOffset>
                </wp:positionV>
                <wp:extent cx="10692130" cy="7560309"/>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560309"/>
                          <a:chOff x="0" y="0"/>
                          <a:chExt cx="10692130" cy="7560309"/>
                        </a:xfrm>
                        <a:noFill/>
                      </wpg:grpSpPr>
                      <wps:wsp>
                        <wps:cNvPr id="60" name="Graphic 60"/>
                        <wps:cNvSpPr/>
                        <wps:spPr>
                          <a:xfrm>
                            <a:off x="0" y="0"/>
                            <a:ext cx="10692130" cy="7560309"/>
                          </a:xfrm>
                          <a:custGeom>
                            <a:avLst/>
                            <a:gdLst/>
                            <a:ahLst/>
                            <a:cxnLst/>
                            <a:rect l="l" t="t" r="r" b="b"/>
                            <a:pathLst>
                              <a:path w="10692130" h="7560309">
                                <a:moveTo>
                                  <a:pt x="10692003" y="7487996"/>
                                </a:moveTo>
                                <a:lnTo>
                                  <a:pt x="0" y="7487996"/>
                                </a:lnTo>
                                <a:lnTo>
                                  <a:pt x="0" y="7559992"/>
                                </a:lnTo>
                                <a:lnTo>
                                  <a:pt x="10692003" y="7559992"/>
                                </a:lnTo>
                                <a:lnTo>
                                  <a:pt x="10692003" y="7487996"/>
                                </a:lnTo>
                                <a:close/>
                              </a:path>
                              <a:path w="10692130" h="7560309">
                                <a:moveTo>
                                  <a:pt x="10692003" y="0"/>
                                </a:moveTo>
                                <a:lnTo>
                                  <a:pt x="0" y="0"/>
                                </a:lnTo>
                                <a:lnTo>
                                  <a:pt x="0" y="71996"/>
                                </a:lnTo>
                                <a:lnTo>
                                  <a:pt x="10692003" y="71996"/>
                                </a:lnTo>
                                <a:lnTo>
                                  <a:pt x="10692003" y="0"/>
                                </a:lnTo>
                                <a:close/>
                              </a:path>
                            </a:pathLst>
                          </a:custGeom>
                          <a:grpFill/>
                        </wps:spPr>
                        <wps:bodyPr wrap="square" lIns="0" tIns="0" rIns="0" bIns="0" rtlCol="0">
                          <a:prstTxWarp prst="textNoShape">
                            <a:avLst/>
                          </a:prstTxWarp>
                          <a:noAutofit/>
                        </wps:bodyPr>
                      </wps:wsp>
                      <wps:wsp>
                        <wps:cNvPr id="61" name="Graphic 61"/>
                        <wps:cNvSpPr/>
                        <wps:spPr>
                          <a:xfrm>
                            <a:off x="0" y="71996"/>
                            <a:ext cx="10692130" cy="7416165"/>
                          </a:xfrm>
                          <a:custGeom>
                            <a:avLst/>
                            <a:gdLst/>
                            <a:ahLst/>
                            <a:cxnLst/>
                            <a:rect l="l" t="t" r="r" b="b"/>
                            <a:pathLst>
                              <a:path w="10692130" h="7416165">
                                <a:moveTo>
                                  <a:pt x="10692003" y="0"/>
                                </a:moveTo>
                                <a:lnTo>
                                  <a:pt x="0" y="0"/>
                                </a:lnTo>
                                <a:lnTo>
                                  <a:pt x="0" y="7415999"/>
                                </a:lnTo>
                                <a:lnTo>
                                  <a:pt x="10692003" y="7415999"/>
                                </a:lnTo>
                                <a:lnTo>
                                  <a:pt x="10692003" y="0"/>
                                </a:lnTo>
                                <a:close/>
                              </a:path>
                            </a:pathLst>
                          </a:custGeom>
                          <a:grpFill/>
                        </wps:spPr>
                        <wps:bodyPr wrap="square" lIns="0" tIns="0" rIns="0" bIns="0" rtlCol="0">
                          <a:prstTxWarp prst="textNoShape">
                            <a:avLst/>
                          </a:prstTxWarp>
                          <a:noAutofit/>
                        </wps:bodyPr>
                      </wps:wsp>
                    </wpg:wgp>
                  </a:graphicData>
                </a:graphic>
              </wp:anchor>
            </w:drawing>
          </mc:Choice>
          <mc:Fallback>
            <w:pict>
              <v:group w14:anchorId="0F7F2DB4" id="Group 59" o:spid="_x0000_s1026" style="position:absolute;margin-left:0;margin-top:0;width:841.9pt;height:595.3pt;z-index:-251658240;mso-wrap-distance-left:0;mso-wrap-distance-right:0;mso-position-horizontal-relative:page;mso-position-vertical-relative:page" coordsize="106921,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">
                <v:shape id="Graphic 60" o:spid="_x0000_s1027" style="position:absolute;width:106921;height:75603;visibility:visible;mso-wrap-style:square;v-text-anchor:top" coordsize="1069213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" path="m10692003,7487996l,7487996r,71996l10692003,7559992r,-71996xem10692003,l,,,71996r10692003,l10692003,xe" filled="f" stroked="f">
                  <v:path arrowok="t"/>
                </v:shape>
                <v:shape id="Graphic 61" o:spid="_x0000_s1028" style="position:absolute;top:719;width:106921;height:74162;visibility:visible;mso-wrap-style:square;v-text-anchor:top" coordsize="10692130,741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" path="m10692003,l,,,7415999r10692003,l10692003,xe" filled="f" stroked="f">
                  <v:path arrowok="t"/>
                </v:shape>
                <w10:wrap anchorx="page" anchory="page"/>
              </v:group>
            </w:pict>
          </mc:Fallback>
        </mc:AlternateContent>
      </w:r>
    </w:p>
    <w:sectPr w:rsidR="00067CC0" w:rsidRPr="006F1E51">
      <w:footerReference w:type="default" r:id="rId23"/>
      <w:pgSz w:w="16840" w:h="11910" w:orient="landscape"/>
      <w:pgMar w:top="1340" w:right="425" w:bottom="280" w:left="42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98D56" w14:textId="77777777" w:rsidR="00B52F35" w:rsidRDefault="00B52F35">
      <w:r>
        <w:separator/>
      </w:r>
    </w:p>
  </w:endnote>
  <w:endnote w:type="continuationSeparator" w:id="0">
    <w:p w14:paraId="2504F6ED" w14:textId="77777777" w:rsidR="00B52F35" w:rsidRDefault="00B52F35">
      <w:r>
        <w:continuationSeparator/>
      </w:r>
    </w:p>
  </w:endnote>
  <w:endnote w:type="continuationNotice" w:id="1">
    <w:p w14:paraId="6D9AFD4A" w14:textId="77777777" w:rsidR="00B52F35" w:rsidRDefault="00B52F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Bodoni MT">
    <w:panose1 w:val="020706030806060202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D8115" w14:textId="77777777" w:rsidR="00827F88" w:rsidRDefault="00827F88">
    <w:pPr>
      <w:pStyle w:val="BodyText"/>
      <w:spacing w:line="14" w:lineRule="auto"/>
      <w:rPr>
        <w:sz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D0277" w14:textId="77777777" w:rsidR="00827F88" w:rsidRDefault="00827F8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7260" w14:textId="77777777" w:rsidR="00827F88" w:rsidRDefault="00827F8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22C05" w14:textId="77777777" w:rsidR="00B52F35" w:rsidRDefault="00B52F35">
      <w:r>
        <w:separator/>
      </w:r>
    </w:p>
  </w:footnote>
  <w:footnote w:type="continuationSeparator" w:id="0">
    <w:p w14:paraId="0DA593CF" w14:textId="77777777" w:rsidR="00B52F35" w:rsidRDefault="00B52F35">
      <w:r>
        <w:continuationSeparator/>
      </w:r>
    </w:p>
  </w:footnote>
  <w:footnote w:type="continuationNotice" w:id="1">
    <w:p w14:paraId="1980FA48" w14:textId="77777777" w:rsidR="00B52F35" w:rsidRDefault="00B52F3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4BF"/>
    <w:multiLevelType w:val="hybridMultilevel"/>
    <w:tmpl w:val="AC48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243B3"/>
    <w:multiLevelType w:val="hybridMultilevel"/>
    <w:tmpl w:val="15D8557E"/>
    <w:lvl w:ilvl="0" w:tplc="8A681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977C1"/>
    <w:multiLevelType w:val="hybridMultilevel"/>
    <w:tmpl w:val="EC5628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0776655D"/>
    <w:multiLevelType w:val="hybridMultilevel"/>
    <w:tmpl w:val="EF50948E"/>
    <w:lvl w:ilvl="0" w:tplc="8FBCA180">
      <w:numFmt w:val="bullet"/>
      <w:lvlText w:val="●"/>
      <w:lvlJc w:val="left"/>
      <w:pPr>
        <w:ind w:left="511" w:hanging="200"/>
      </w:pPr>
      <w:rPr>
        <w:rFonts w:ascii="Lucida Sans Unicode" w:eastAsia="Lucida Sans Unicode" w:hAnsi="Lucida Sans Unicode" w:cs="Lucida Sans Unicode" w:hint="default"/>
        <w:b w:val="0"/>
        <w:bCs w:val="0"/>
        <w:i w:val="0"/>
        <w:iCs w:val="0"/>
        <w:color w:val="2362AA"/>
        <w:spacing w:val="0"/>
        <w:w w:val="97"/>
        <w:sz w:val="14"/>
        <w:szCs w:val="14"/>
        <w:lang w:val="en-US" w:eastAsia="en-US" w:bidi="ar-SA"/>
      </w:rPr>
    </w:lvl>
    <w:lvl w:ilvl="1" w:tplc="3E3E653E">
      <w:numFmt w:val="bullet"/>
      <w:lvlText w:val="•"/>
      <w:lvlJc w:val="left"/>
      <w:pPr>
        <w:ind w:left="2066" w:hanging="200"/>
      </w:pPr>
      <w:rPr>
        <w:rFonts w:hint="default"/>
        <w:lang w:val="en-US" w:eastAsia="en-US" w:bidi="ar-SA"/>
      </w:rPr>
    </w:lvl>
    <w:lvl w:ilvl="2" w:tplc="9BA21E56">
      <w:numFmt w:val="bullet"/>
      <w:lvlText w:val="•"/>
      <w:lvlJc w:val="left"/>
      <w:pPr>
        <w:ind w:left="3613" w:hanging="200"/>
      </w:pPr>
      <w:rPr>
        <w:rFonts w:hint="default"/>
        <w:lang w:val="en-US" w:eastAsia="en-US" w:bidi="ar-SA"/>
      </w:rPr>
    </w:lvl>
    <w:lvl w:ilvl="3" w:tplc="10EC9B34">
      <w:numFmt w:val="bullet"/>
      <w:lvlText w:val="•"/>
      <w:lvlJc w:val="left"/>
      <w:pPr>
        <w:ind w:left="5160" w:hanging="200"/>
      </w:pPr>
      <w:rPr>
        <w:rFonts w:hint="default"/>
        <w:lang w:val="en-US" w:eastAsia="en-US" w:bidi="ar-SA"/>
      </w:rPr>
    </w:lvl>
    <w:lvl w:ilvl="4" w:tplc="A6826BB6">
      <w:numFmt w:val="bullet"/>
      <w:lvlText w:val="•"/>
      <w:lvlJc w:val="left"/>
      <w:pPr>
        <w:ind w:left="6707" w:hanging="200"/>
      </w:pPr>
      <w:rPr>
        <w:rFonts w:hint="default"/>
        <w:lang w:val="en-US" w:eastAsia="en-US" w:bidi="ar-SA"/>
      </w:rPr>
    </w:lvl>
    <w:lvl w:ilvl="5" w:tplc="81C6EFEE">
      <w:numFmt w:val="bullet"/>
      <w:lvlText w:val="•"/>
      <w:lvlJc w:val="left"/>
      <w:pPr>
        <w:ind w:left="8253" w:hanging="200"/>
      </w:pPr>
      <w:rPr>
        <w:rFonts w:hint="default"/>
        <w:lang w:val="en-US" w:eastAsia="en-US" w:bidi="ar-SA"/>
      </w:rPr>
    </w:lvl>
    <w:lvl w:ilvl="6" w:tplc="24CAB0EE">
      <w:numFmt w:val="bullet"/>
      <w:lvlText w:val="•"/>
      <w:lvlJc w:val="left"/>
      <w:pPr>
        <w:ind w:left="9800" w:hanging="200"/>
      </w:pPr>
      <w:rPr>
        <w:rFonts w:hint="default"/>
        <w:lang w:val="en-US" w:eastAsia="en-US" w:bidi="ar-SA"/>
      </w:rPr>
    </w:lvl>
    <w:lvl w:ilvl="7" w:tplc="44724DC4">
      <w:numFmt w:val="bullet"/>
      <w:lvlText w:val="•"/>
      <w:lvlJc w:val="left"/>
      <w:pPr>
        <w:ind w:left="11347" w:hanging="200"/>
      </w:pPr>
      <w:rPr>
        <w:rFonts w:hint="default"/>
        <w:lang w:val="en-US" w:eastAsia="en-US" w:bidi="ar-SA"/>
      </w:rPr>
    </w:lvl>
    <w:lvl w:ilvl="8" w:tplc="CAD4CAFC">
      <w:numFmt w:val="bullet"/>
      <w:lvlText w:val="•"/>
      <w:lvlJc w:val="left"/>
      <w:pPr>
        <w:ind w:left="12894" w:hanging="200"/>
      </w:pPr>
      <w:rPr>
        <w:rFonts w:hint="default"/>
        <w:lang w:val="en-US" w:eastAsia="en-US" w:bidi="ar-SA"/>
      </w:rPr>
    </w:lvl>
  </w:abstractNum>
  <w:abstractNum w:abstractNumId="4" w15:restartNumberingAfterBreak="0">
    <w:nsid w:val="07FA2C09"/>
    <w:multiLevelType w:val="hybridMultilevel"/>
    <w:tmpl w:val="8258D55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721B6C"/>
    <w:multiLevelType w:val="hybridMultilevel"/>
    <w:tmpl w:val="77B4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40CD2"/>
    <w:multiLevelType w:val="hybridMultilevel"/>
    <w:tmpl w:val="045A5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7323D"/>
    <w:multiLevelType w:val="hybridMultilevel"/>
    <w:tmpl w:val="A4A6F57E"/>
    <w:lvl w:ilvl="0" w:tplc="08090001">
      <w:start w:val="1"/>
      <w:numFmt w:val="bullet"/>
      <w:lvlText w:val=""/>
      <w:lvlJc w:val="left"/>
      <w:pPr>
        <w:ind w:left="720" w:hanging="360"/>
      </w:pPr>
      <w:rPr>
        <w:rFonts w:ascii="Symbol" w:hAnsi="Symbol" w:hint="default"/>
      </w:rPr>
    </w:lvl>
    <w:lvl w:ilvl="1" w:tplc="8A681F34">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FA1619"/>
    <w:multiLevelType w:val="hybridMultilevel"/>
    <w:tmpl w:val="BF9C7FB0"/>
    <w:lvl w:ilvl="0" w:tplc="8A681F3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A58A9"/>
    <w:multiLevelType w:val="hybridMultilevel"/>
    <w:tmpl w:val="3348D01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1B390DA6"/>
    <w:multiLevelType w:val="hybridMultilevel"/>
    <w:tmpl w:val="0F30097A"/>
    <w:lvl w:ilvl="0" w:tplc="0E5AF0DE">
      <w:start w:val="1"/>
      <w:numFmt w:val="bullet"/>
      <w:lvlText w:val=""/>
      <w:lvlJc w:val="left"/>
      <w:pPr>
        <w:ind w:left="720" w:hanging="360"/>
      </w:pPr>
      <w:rPr>
        <w:rFonts w:ascii="Wingdings" w:hAnsi="Wingdings" w:hint="default"/>
        <w:color w:val="A14F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8C30DF"/>
    <w:multiLevelType w:val="hybridMultilevel"/>
    <w:tmpl w:val="34CC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072773"/>
    <w:multiLevelType w:val="hybridMultilevel"/>
    <w:tmpl w:val="5A88ACE4"/>
    <w:lvl w:ilvl="0" w:tplc="8A681F3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3" w15:restartNumberingAfterBreak="0">
    <w:nsid w:val="1EC7008B"/>
    <w:multiLevelType w:val="hybridMultilevel"/>
    <w:tmpl w:val="14E611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15F7645"/>
    <w:multiLevelType w:val="hybridMultilevel"/>
    <w:tmpl w:val="30521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D93F91"/>
    <w:multiLevelType w:val="hybridMultilevel"/>
    <w:tmpl w:val="CA8E2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2351EC"/>
    <w:multiLevelType w:val="hybridMultilevel"/>
    <w:tmpl w:val="C23E6DF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8D6524"/>
    <w:multiLevelType w:val="hybridMultilevel"/>
    <w:tmpl w:val="19A63986"/>
    <w:lvl w:ilvl="0" w:tplc="6D361D86">
      <w:numFmt w:val="bullet"/>
      <w:lvlText w:val="●"/>
      <w:lvlJc w:val="left"/>
      <w:pPr>
        <w:ind w:left="780" w:hanging="420"/>
      </w:pPr>
      <w:rPr>
        <w:rFonts w:ascii="Symbol" w:eastAsia="Verdana"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425FBE"/>
    <w:multiLevelType w:val="hybridMultilevel"/>
    <w:tmpl w:val="AC7A6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001B45"/>
    <w:multiLevelType w:val="hybridMultilevel"/>
    <w:tmpl w:val="DD824E48"/>
    <w:lvl w:ilvl="0" w:tplc="8A681F3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315774"/>
    <w:multiLevelType w:val="hybridMultilevel"/>
    <w:tmpl w:val="E0AA9368"/>
    <w:lvl w:ilvl="0" w:tplc="28CA15C6">
      <w:start w:val="1"/>
      <w:numFmt w:val="bullet"/>
      <w:lvlText w:val=""/>
      <w:lvlJc w:val="left"/>
      <w:pPr>
        <w:ind w:left="456" w:hanging="202"/>
      </w:pPr>
      <w:rPr>
        <w:rFonts w:ascii="Symbol" w:hAnsi="Symbol" w:hint="default"/>
        <w:b w:val="0"/>
        <w:bCs w:val="0"/>
        <w:i w:val="0"/>
        <w:iCs w:val="0"/>
        <w:color w:val="auto"/>
        <w:spacing w:val="0"/>
        <w:w w:val="97"/>
        <w:sz w:val="24"/>
        <w:szCs w:val="24"/>
        <w:lang w:val="en-US" w:eastAsia="en-US" w:bidi="ar-SA"/>
      </w:rPr>
    </w:lvl>
    <w:lvl w:ilvl="1" w:tplc="21F41296">
      <w:numFmt w:val="bullet"/>
      <w:lvlText w:val="●"/>
      <w:lvlJc w:val="left"/>
      <w:pPr>
        <w:ind w:left="10018" w:hanging="202"/>
      </w:pPr>
      <w:rPr>
        <w:rFonts w:ascii="Lucida Sans Unicode" w:eastAsia="Lucida Sans Unicode" w:hAnsi="Lucida Sans Unicode" w:cs="Lucida Sans Unicode" w:hint="default"/>
        <w:b w:val="0"/>
        <w:bCs w:val="0"/>
        <w:i w:val="0"/>
        <w:iCs w:val="0"/>
        <w:color w:val="2362AA"/>
        <w:spacing w:val="0"/>
        <w:w w:val="97"/>
        <w:sz w:val="14"/>
        <w:szCs w:val="14"/>
        <w:lang w:val="en-US" w:eastAsia="en-US" w:bidi="ar-SA"/>
      </w:rPr>
    </w:lvl>
    <w:lvl w:ilvl="2" w:tplc="4BA2EABA">
      <w:numFmt w:val="bullet"/>
      <w:lvlText w:val="•"/>
      <w:lvlJc w:val="left"/>
      <w:pPr>
        <w:ind w:left="9617" w:hanging="202"/>
      </w:pPr>
      <w:rPr>
        <w:rFonts w:hint="default"/>
        <w:lang w:val="en-US" w:eastAsia="en-US" w:bidi="ar-SA"/>
      </w:rPr>
    </w:lvl>
    <w:lvl w:ilvl="3" w:tplc="84346904">
      <w:numFmt w:val="bullet"/>
      <w:lvlText w:val="•"/>
      <w:lvlJc w:val="left"/>
      <w:pPr>
        <w:ind w:left="9215" w:hanging="202"/>
      </w:pPr>
      <w:rPr>
        <w:rFonts w:hint="default"/>
        <w:lang w:val="en-US" w:eastAsia="en-US" w:bidi="ar-SA"/>
      </w:rPr>
    </w:lvl>
    <w:lvl w:ilvl="4" w:tplc="1916C01A">
      <w:numFmt w:val="bullet"/>
      <w:lvlText w:val="•"/>
      <w:lvlJc w:val="left"/>
      <w:pPr>
        <w:ind w:left="8812" w:hanging="202"/>
      </w:pPr>
      <w:rPr>
        <w:rFonts w:hint="default"/>
        <w:lang w:val="en-US" w:eastAsia="en-US" w:bidi="ar-SA"/>
      </w:rPr>
    </w:lvl>
    <w:lvl w:ilvl="5" w:tplc="2CF6251A">
      <w:numFmt w:val="bullet"/>
      <w:lvlText w:val="•"/>
      <w:lvlJc w:val="left"/>
      <w:pPr>
        <w:ind w:left="8410" w:hanging="202"/>
      </w:pPr>
      <w:rPr>
        <w:rFonts w:hint="default"/>
        <w:lang w:val="en-US" w:eastAsia="en-US" w:bidi="ar-SA"/>
      </w:rPr>
    </w:lvl>
    <w:lvl w:ilvl="6" w:tplc="AB8833EA">
      <w:numFmt w:val="bullet"/>
      <w:lvlText w:val="•"/>
      <w:lvlJc w:val="left"/>
      <w:pPr>
        <w:ind w:left="8007" w:hanging="202"/>
      </w:pPr>
      <w:rPr>
        <w:rFonts w:hint="default"/>
        <w:lang w:val="en-US" w:eastAsia="en-US" w:bidi="ar-SA"/>
      </w:rPr>
    </w:lvl>
    <w:lvl w:ilvl="7" w:tplc="23FA9DCA">
      <w:numFmt w:val="bullet"/>
      <w:lvlText w:val="•"/>
      <w:lvlJc w:val="left"/>
      <w:pPr>
        <w:ind w:left="7605" w:hanging="202"/>
      </w:pPr>
      <w:rPr>
        <w:rFonts w:hint="default"/>
        <w:lang w:val="en-US" w:eastAsia="en-US" w:bidi="ar-SA"/>
      </w:rPr>
    </w:lvl>
    <w:lvl w:ilvl="8" w:tplc="E6061B28">
      <w:numFmt w:val="bullet"/>
      <w:lvlText w:val="•"/>
      <w:lvlJc w:val="left"/>
      <w:pPr>
        <w:ind w:left="7202" w:hanging="202"/>
      </w:pPr>
      <w:rPr>
        <w:rFonts w:hint="default"/>
        <w:lang w:val="en-US" w:eastAsia="en-US" w:bidi="ar-SA"/>
      </w:rPr>
    </w:lvl>
  </w:abstractNum>
  <w:abstractNum w:abstractNumId="21" w15:restartNumberingAfterBreak="0">
    <w:nsid w:val="35A0CCAB"/>
    <w:multiLevelType w:val="hybridMultilevel"/>
    <w:tmpl w:val="C6008FE6"/>
    <w:lvl w:ilvl="0" w:tplc="02A266EE">
      <w:start w:val="1"/>
      <w:numFmt w:val="decimal"/>
      <w:lvlText w:val="%1."/>
      <w:lvlJc w:val="left"/>
      <w:pPr>
        <w:ind w:left="720" w:hanging="360"/>
      </w:pPr>
    </w:lvl>
    <w:lvl w:ilvl="1" w:tplc="378A230C">
      <w:start w:val="1"/>
      <w:numFmt w:val="lowerLetter"/>
      <w:lvlText w:val="%2."/>
      <w:lvlJc w:val="left"/>
      <w:pPr>
        <w:ind w:left="1440" w:hanging="360"/>
      </w:pPr>
    </w:lvl>
    <w:lvl w:ilvl="2" w:tplc="DEAAC504">
      <w:start w:val="1"/>
      <w:numFmt w:val="lowerRoman"/>
      <w:lvlText w:val="%3."/>
      <w:lvlJc w:val="right"/>
      <w:pPr>
        <w:ind w:left="2160" w:hanging="180"/>
      </w:pPr>
    </w:lvl>
    <w:lvl w:ilvl="3" w:tplc="DC121C70">
      <w:start w:val="1"/>
      <w:numFmt w:val="decimal"/>
      <w:lvlText w:val="%4."/>
      <w:lvlJc w:val="left"/>
      <w:pPr>
        <w:ind w:left="2880" w:hanging="360"/>
      </w:pPr>
    </w:lvl>
    <w:lvl w:ilvl="4" w:tplc="3EDE5824">
      <w:start w:val="1"/>
      <w:numFmt w:val="lowerLetter"/>
      <w:lvlText w:val="%5."/>
      <w:lvlJc w:val="left"/>
      <w:pPr>
        <w:ind w:left="3600" w:hanging="360"/>
      </w:pPr>
    </w:lvl>
    <w:lvl w:ilvl="5" w:tplc="D388C918">
      <w:start w:val="1"/>
      <w:numFmt w:val="lowerRoman"/>
      <w:lvlText w:val="%6."/>
      <w:lvlJc w:val="right"/>
      <w:pPr>
        <w:ind w:left="4320" w:hanging="180"/>
      </w:pPr>
    </w:lvl>
    <w:lvl w:ilvl="6" w:tplc="318E6D14">
      <w:start w:val="1"/>
      <w:numFmt w:val="decimal"/>
      <w:lvlText w:val="%7."/>
      <w:lvlJc w:val="left"/>
      <w:pPr>
        <w:ind w:left="5040" w:hanging="360"/>
      </w:pPr>
    </w:lvl>
    <w:lvl w:ilvl="7" w:tplc="0F602E0A">
      <w:start w:val="1"/>
      <w:numFmt w:val="lowerLetter"/>
      <w:lvlText w:val="%8."/>
      <w:lvlJc w:val="left"/>
      <w:pPr>
        <w:ind w:left="5760" w:hanging="360"/>
      </w:pPr>
    </w:lvl>
    <w:lvl w:ilvl="8" w:tplc="BF50F770">
      <w:start w:val="1"/>
      <w:numFmt w:val="lowerRoman"/>
      <w:lvlText w:val="%9."/>
      <w:lvlJc w:val="right"/>
      <w:pPr>
        <w:ind w:left="6480" w:hanging="180"/>
      </w:pPr>
    </w:lvl>
  </w:abstractNum>
  <w:abstractNum w:abstractNumId="22" w15:restartNumberingAfterBreak="0">
    <w:nsid w:val="3AB441E4"/>
    <w:multiLevelType w:val="hybridMultilevel"/>
    <w:tmpl w:val="B1602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3C3743"/>
    <w:multiLevelType w:val="hybridMultilevel"/>
    <w:tmpl w:val="8786CA0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42E933DC"/>
    <w:multiLevelType w:val="hybridMultilevel"/>
    <w:tmpl w:val="66649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A84EDA"/>
    <w:multiLevelType w:val="hybridMultilevel"/>
    <w:tmpl w:val="68D64F68"/>
    <w:lvl w:ilvl="0" w:tplc="8A681F34">
      <w:start w:val="1"/>
      <w:numFmt w:val="bullet"/>
      <w:lvlText w:val=""/>
      <w:lvlJc w:val="left"/>
      <w:pPr>
        <w:ind w:left="1440" w:hanging="360"/>
      </w:pPr>
      <w:rPr>
        <w:rFonts w:ascii="Symbol" w:hAnsi="Symbol" w:hint="default"/>
        <w:color w:val="auto"/>
      </w:rPr>
    </w:lvl>
    <w:lvl w:ilvl="1" w:tplc="8A681F34">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6C66E5"/>
    <w:multiLevelType w:val="hybridMultilevel"/>
    <w:tmpl w:val="74F09DA4"/>
    <w:lvl w:ilvl="0" w:tplc="28CA15C6">
      <w:start w:val="1"/>
      <w:numFmt w:val="bullet"/>
      <w:lvlText w:val=""/>
      <w:lvlJc w:val="left"/>
      <w:pPr>
        <w:ind w:left="1176" w:hanging="360"/>
      </w:pPr>
      <w:rPr>
        <w:rFonts w:ascii="Symbol" w:hAnsi="Symbol" w:hint="default"/>
        <w:sz w:val="24"/>
        <w:szCs w:val="24"/>
      </w:rPr>
    </w:lvl>
    <w:lvl w:ilvl="1" w:tplc="08090003" w:tentative="1">
      <w:start w:val="1"/>
      <w:numFmt w:val="bullet"/>
      <w:lvlText w:val="o"/>
      <w:lvlJc w:val="left"/>
      <w:pPr>
        <w:ind w:left="1896" w:hanging="360"/>
      </w:pPr>
      <w:rPr>
        <w:rFonts w:ascii="Courier New" w:hAnsi="Courier New" w:cs="Courier New" w:hint="default"/>
      </w:rPr>
    </w:lvl>
    <w:lvl w:ilvl="2" w:tplc="08090005" w:tentative="1">
      <w:start w:val="1"/>
      <w:numFmt w:val="bullet"/>
      <w:lvlText w:val=""/>
      <w:lvlJc w:val="left"/>
      <w:pPr>
        <w:ind w:left="2616" w:hanging="360"/>
      </w:pPr>
      <w:rPr>
        <w:rFonts w:ascii="Wingdings" w:hAnsi="Wingdings" w:hint="default"/>
      </w:rPr>
    </w:lvl>
    <w:lvl w:ilvl="3" w:tplc="08090001" w:tentative="1">
      <w:start w:val="1"/>
      <w:numFmt w:val="bullet"/>
      <w:lvlText w:val=""/>
      <w:lvlJc w:val="left"/>
      <w:pPr>
        <w:ind w:left="3336" w:hanging="360"/>
      </w:pPr>
      <w:rPr>
        <w:rFonts w:ascii="Symbol" w:hAnsi="Symbol" w:hint="default"/>
      </w:rPr>
    </w:lvl>
    <w:lvl w:ilvl="4" w:tplc="08090003" w:tentative="1">
      <w:start w:val="1"/>
      <w:numFmt w:val="bullet"/>
      <w:lvlText w:val="o"/>
      <w:lvlJc w:val="left"/>
      <w:pPr>
        <w:ind w:left="4056" w:hanging="360"/>
      </w:pPr>
      <w:rPr>
        <w:rFonts w:ascii="Courier New" w:hAnsi="Courier New" w:cs="Courier New" w:hint="default"/>
      </w:rPr>
    </w:lvl>
    <w:lvl w:ilvl="5" w:tplc="08090005" w:tentative="1">
      <w:start w:val="1"/>
      <w:numFmt w:val="bullet"/>
      <w:lvlText w:val=""/>
      <w:lvlJc w:val="left"/>
      <w:pPr>
        <w:ind w:left="4776" w:hanging="360"/>
      </w:pPr>
      <w:rPr>
        <w:rFonts w:ascii="Wingdings" w:hAnsi="Wingdings" w:hint="default"/>
      </w:rPr>
    </w:lvl>
    <w:lvl w:ilvl="6" w:tplc="08090001" w:tentative="1">
      <w:start w:val="1"/>
      <w:numFmt w:val="bullet"/>
      <w:lvlText w:val=""/>
      <w:lvlJc w:val="left"/>
      <w:pPr>
        <w:ind w:left="5496" w:hanging="360"/>
      </w:pPr>
      <w:rPr>
        <w:rFonts w:ascii="Symbol" w:hAnsi="Symbol" w:hint="default"/>
      </w:rPr>
    </w:lvl>
    <w:lvl w:ilvl="7" w:tplc="08090003" w:tentative="1">
      <w:start w:val="1"/>
      <w:numFmt w:val="bullet"/>
      <w:lvlText w:val="o"/>
      <w:lvlJc w:val="left"/>
      <w:pPr>
        <w:ind w:left="6216" w:hanging="360"/>
      </w:pPr>
      <w:rPr>
        <w:rFonts w:ascii="Courier New" w:hAnsi="Courier New" w:cs="Courier New" w:hint="default"/>
      </w:rPr>
    </w:lvl>
    <w:lvl w:ilvl="8" w:tplc="08090005" w:tentative="1">
      <w:start w:val="1"/>
      <w:numFmt w:val="bullet"/>
      <w:lvlText w:val=""/>
      <w:lvlJc w:val="left"/>
      <w:pPr>
        <w:ind w:left="6936" w:hanging="360"/>
      </w:pPr>
      <w:rPr>
        <w:rFonts w:ascii="Wingdings" w:hAnsi="Wingdings" w:hint="default"/>
      </w:rPr>
    </w:lvl>
  </w:abstractNum>
  <w:abstractNum w:abstractNumId="27" w15:restartNumberingAfterBreak="0">
    <w:nsid w:val="4C465A29"/>
    <w:multiLevelType w:val="hybridMultilevel"/>
    <w:tmpl w:val="20F01362"/>
    <w:lvl w:ilvl="0" w:tplc="8A681F34">
      <w:start w:val="1"/>
      <w:numFmt w:val="bullet"/>
      <w:lvlText w:val=""/>
      <w:lvlJc w:val="left"/>
      <w:pPr>
        <w:ind w:left="862" w:hanging="360"/>
      </w:pPr>
      <w:rPr>
        <w:rFonts w:ascii="Symbol" w:hAnsi="Symbol" w:hint="default"/>
        <w:color w:val="auto"/>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515A1F5A"/>
    <w:multiLevelType w:val="hybridMultilevel"/>
    <w:tmpl w:val="F336E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CA93D2"/>
    <w:multiLevelType w:val="hybridMultilevel"/>
    <w:tmpl w:val="39E8041E"/>
    <w:lvl w:ilvl="0" w:tplc="3B824108">
      <w:start w:val="1"/>
      <w:numFmt w:val="decimal"/>
      <w:lvlText w:val="%1."/>
      <w:lvlJc w:val="left"/>
      <w:pPr>
        <w:ind w:left="720" w:hanging="360"/>
      </w:pPr>
    </w:lvl>
    <w:lvl w:ilvl="1" w:tplc="2BEC7C5C">
      <w:start w:val="1"/>
      <w:numFmt w:val="lowerLetter"/>
      <w:lvlText w:val="%2."/>
      <w:lvlJc w:val="left"/>
      <w:pPr>
        <w:ind w:left="1440" w:hanging="360"/>
      </w:pPr>
    </w:lvl>
    <w:lvl w:ilvl="2" w:tplc="37EA5700">
      <w:start w:val="1"/>
      <w:numFmt w:val="lowerRoman"/>
      <w:lvlText w:val="%3."/>
      <w:lvlJc w:val="right"/>
      <w:pPr>
        <w:ind w:left="2160" w:hanging="180"/>
      </w:pPr>
    </w:lvl>
    <w:lvl w:ilvl="3" w:tplc="03ECF07E">
      <w:start w:val="1"/>
      <w:numFmt w:val="decimal"/>
      <w:lvlText w:val="%4."/>
      <w:lvlJc w:val="left"/>
      <w:pPr>
        <w:ind w:left="2880" w:hanging="360"/>
      </w:pPr>
    </w:lvl>
    <w:lvl w:ilvl="4" w:tplc="D398F0B0">
      <w:start w:val="1"/>
      <w:numFmt w:val="lowerLetter"/>
      <w:lvlText w:val="%5."/>
      <w:lvlJc w:val="left"/>
      <w:pPr>
        <w:ind w:left="3600" w:hanging="360"/>
      </w:pPr>
    </w:lvl>
    <w:lvl w:ilvl="5" w:tplc="3232F73C">
      <w:start w:val="1"/>
      <w:numFmt w:val="lowerRoman"/>
      <w:lvlText w:val="%6."/>
      <w:lvlJc w:val="right"/>
      <w:pPr>
        <w:ind w:left="4320" w:hanging="180"/>
      </w:pPr>
    </w:lvl>
    <w:lvl w:ilvl="6" w:tplc="74EAA9C8">
      <w:start w:val="1"/>
      <w:numFmt w:val="decimal"/>
      <w:lvlText w:val="%7."/>
      <w:lvlJc w:val="left"/>
      <w:pPr>
        <w:ind w:left="5040" w:hanging="360"/>
      </w:pPr>
    </w:lvl>
    <w:lvl w:ilvl="7" w:tplc="0EE02332">
      <w:start w:val="1"/>
      <w:numFmt w:val="lowerLetter"/>
      <w:lvlText w:val="%8."/>
      <w:lvlJc w:val="left"/>
      <w:pPr>
        <w:ind w:left="5760" w:hanging="360"/>
      </w:pPr>
    </w:lvl>
    <w:lvl w:ilvl="8" w:tplc="A1ACE1A8">
      <w:start w:val="1"/>
      <w:numFmt w:val="lowerRoman"/>
      <w:lvlText w:val="%9."/>
      <w:lvlJc w:val="right"/>
      <w:pPr>
        <w:ind w:left="6480" w:hanging="180"/>
      </w:pPr>
    </w:lvl>
  </w:abstractNum>
  <w:abstractNum w:abstractNumId="30" w15:restartNumberingAfterBreak="0">
    <w:nsid w:val="54D595C3"/>
    <w:multiLevelType w:val="hybridMultilevel"/>
    <w:tmpl w:val="28DE3D12"/>
    <w:lvl w:ilvl="0" w:tplc="5F7EEBEA">
      <w:start w:val="1"/>
      <w:numFmt w:val="decimal"/>
      <w:lvlText w:val="%1."/>
      <w:lvlJc w:val="left"/>
      <w:pPr>
        <w:ind w:left="720" w:hanging="360"/>
      </w:pPr>
    </w:lvl>
    <w:lvl w:ilvl="1" w:tplc="2280E9F4">
      <w:start w:val="1"/>
      <w:numFmt w:val="lowerLetter"/>
      <w:lvlText w:val="%2."/>
      <w:lvlJc w:val="left"/>
      <w:pPr>
        <w:ind w:left="1440" w:hanging="360"/>
      </w:pPr>
    </w:lvl>
    <w:lvl w:ilvl="2" w:tplc="DC2E7C9A">
      <w:start w:val="1"/>
      <w:numFmt w:val="lowerRoman"/>
      <w:lvlText w:val="%3."/>
      <w:lvlJc w:val="right"/>
      <w:pPr>
        <w:ind w:left="2160" w:hanging="180"/>
      </w:pPr>
    </w:lvl>
    <w:lvl w:ilvl="3" w:tplc="A7AC167A">
      <w:start w:val="1"/>
      <w:numFmt w:val="decimal"/>
      <w:lvlText w:val="%4."/>
      <w:lvlJc w:val="left"/>
      <w:pPr>
        <w:ind w:left="2880" w:hanging="360"/>
      </w:pPr>
    </w:lvl>
    <w:lvl w:ilvl="4" w:tplc="C2F0EA56">
      <w:start w:val="1"/>
      <w:numFmt w:val="lowerLetter"/>
      <w:lvlText w:val="%5."/>
      <w:lvlJc w:val="left"/>
      <w:pPr>
        <w:ind w:left="3600" w:hanging="360"/>
      </w:pPr>
    </w:lvl>
    <w:lvl w:ilvl="5" w:tplc="69A8C076">
      <w:start w:val="1"/>
      <w:numFmt w:val="lowerRoman"/>
      <w:lvlText w:val="%6."/>
      <w:lvlJc w:val="right"/>
      <w:pPr>
        <w:ind w:left="4320" w:hanging="180"/>
      </w:pPr>
    </w:lvl>
    <w:lvl w:ilvl="6" w:tplc="15A83620">
      <w:start w:val="1"/>
      <w:numFmt w:val="decimal"/>
      <w:lvlText w:val="%7."/>
      <w:lvlJc w:val="left"/>
      <w:pPr>
        <w:ind w:left="5040" w:hanging="360"/>
      </w:pPr>
    </w:lvl>
    <w:lvl w:ilvl="7" w:tplc="BB181272">
      <w:start w:val="1"/>
      <w:numFmt w:val="lowerLetter"/>
      <w:lvlText w:val="%8."/>
      <w:lvlJc w:val="left"/>
      <w:pPr>
        <w:ind w:left="5760" w:hanging="360"/>
      </w:pPr>
    </w:lvl>
    <w:lvl w:ilvl="8" w:tplc="1C4AA25E">
      <w:start w:val="1"/>
      <w:numFmt w:val="lowerRoman"/>
      <w:lvlText w:val="%9."/>
      <w:lvlJc w:val="right"/>
      <w:pPr>
        <w:ind w:left="6480" w:hanging="180"/>
      </w:pPr>
    </w:lvl>
  </w:abstractNum>
  <w:abstractNum w:abstractNumId="31" w15:restartNumberingAfterBreak="0">
    <w:nsid w:val="58D10DE2"/>
    <w:multiLevelType w:val="hybridMultilevel"/>
    <w:tmpl w:val="8952BA6C"/>
    <w:lvl w:ilvl="0" w:tplc="8A681F34">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E5273A"/>
    <w:multiLevelType w:val="hybridMultilevel"/>
    <w:tmpl w:val="A69AEE60"/>
    <w:lvl w:ilvl="0" w:tplc="76285666">
      <w:start w:val="1"/>
      <w:numFmt w:val="bullet"/>
      <w:lvlText w:val="ü"/>
      <w:lvlJc w:val="left"/>
      <w:pPr>
        <w:ind w:left="720" w:hanging="360"/>
      </w:pPr>
      <w:rPr>
        <w:rFonts w:ascii="Wingdings" w:hAnsi="Wingdings" w:hint="default"/>
      </w:rPr>
    </w:lvl>
    <w:lvl w:ilvl="1" w:tplc="FFC837D6">
      <w:start w:val="1"/>
      <w:numFmt w:val="bullet"/>
      <w:lvlText w:val="o"/>
      <w:lvlJc w:val="left"/>
      <w:pPr>
        <w:ind w:left="1440" w:hanging="360"/>
      </w:pPr>
      <w:rPr>
        <w:rFonts w:ascii="Courier New" w:hAnsi="Courier New" w:hint="default"/>
      </w:rPr>
    </w:lvl>
    <w:lvl w:ilvl="2" w:tplc="9B5469B2">
      <w:start w:val="1"/>
      <w:numFmt w:val="bullet"/>
      <w:lvlText w:val=""/>
      <w:lvlJc w:val="left"/>
      <w:pPr>
        <w:ind w:left="2160" w:hanging="360"/>
      </w:pPr>
      <w:rPr>
        <w:rFonts w:ascii="Wingdings" w:hAnsi="Wingdings" w:hint="default"/>
      </w:rPr>
    </w:lvl>
    <w:lvl w:ilvl="3" w:tplc="5336A9EA">
      <w:start w:val="1"/>
      <w:numFmt w:val="bullet"/>
      <w:lvlText w:val=""/>
      <w:lvlJc w:val="left"/>
      <w:pPr>
        <w:ind w:left="2880" w:hanging="360"/>
      </w:pPr>
      <w:rPr>
        <w:rFonts w:ascii="Symbol" w:hAnsi="Symbol" w:hint="default"/>
      </w:rPr>
    </w:lvl>
    <w:lvl w:ilvl="4" w:tplc="F73C74D2">
      <w:start w:val="1"/>
      <w:numFmt w:val="bullet"/>
      <w:lvlText w:val="o"/>
      <w:lvlJc w:val="left"/>
      <w:pPr>
        <w:ind w:left="3600" w:hanging="360"/>
      </w:pPr>
      <w:rPr>
        <w:rFonts w:ascii="Courier New" w:hAnsi="Courier New" w:hint="default"/>
      </w:rPr>
    </w:lvl>
    <w:lvl w:ilvl="5" w:tplc="0680A9EA">
      <w:start w:val="1"/>
      <w:numFmt w:val="bullet"/>
      <w:lvlText w:val=""/>
      <w:lvlJc w:val="left"/>
      <w:pPr>
        <w:ind w:left="4320" w:hanging="360"/>
      </w:pPr>
      <w:rPr>
        <w:rFonts w:ascii="Wingdings" w:hAnsi="Wingdings" w:hint="default"/>
      </w:rPr>
    </w:lvl>
    <w:lvl w:ilvl="6" w:tplc="E1C61E6C">
      <w:start w:val="1"/>
      <w:numFmt w:val="bullet"/>
      <w:lvlText w:val=""/>
      <w:lvlJc w:val="left"/>
      <w:pPr>
        <w:ind w:left="5040" w:hanging="360"/>
      </w:pPr>
      <w:rPr>
        <w:rFonts w:ascii="Symbol" w:hAnsi="Symbol" w:hint="default"/>
      </w:rPr>
    </w:lvl>
    <w:lvl w:ilvl="7" w:tplc="82F6AFD4">
      <w:start w:val="1"/>
      <w:numFmt w:val="bullet"/>
      <w:lvlText w:val="o"/>
      <w:lvlJc w:val="left"/>
      <w:pPr>
        <w:ind w:left="5760" w:hanging="360"/>
      </w:pPr>
      <w:rPr>
        <w:rFonts w:ascii="Courier New" w:hAnsi="Courier New" w:hint="default"/>
      </w:rPr>
    </w:lvl>
    <w:lvl w:ilvl="8" w:tplc="CC86B78E">
      <w:start w:val="1"/>
      <w:numFmt w:val="bullet"/>
      <w:lvlText w:val=""/>
      <w:lvlJc w:val="left"/>
      <w:pPr>
        <w:ind w:left="6480" w:hanging="360"/>
      </w:pPr>
      <w:rPr>
        <w:rFonts w:ascii="Wingdings" w:hAnsi="Wingdings" w:hint="default"/>
      </w:rPr>
    </w:lvl>
  </w:abstractNum>
  <w:abstractNum w:abstractNumId="33" w15:restartNumberingAfterBreak="0">
    <w:nsid w:val="5B506479"/>
    <w:multiLevelType w:val="hybridMultilevel"/>
    <w:tmpl w:val="7A68792C"/>
    <w:lvl w:ilvl="0" w:tplc="8A681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1A0776"/>
    <w:multiLevelType w:val="hybridMultilevel"/>
    <w:tmpl w:val="CE32C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5454C4"/>
    <w:multiLevelType w:val="hybridMultilevel"/>
    <w:tmpl w:val="5EE63482"/>
    <w:lvl w:ilvl="0" w:tplc="28CA15C6">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36" w15:restartNumberingAfterBreak="0">
    <w:nsid w:val="6F4C7ECD"/>
    <w:multiLevelType w:val="hybridMultilevel"/>
    <w:tmpl w:val="A09CF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D83DA6"/>
    <w:multiLevelType w:val="hybridMultilevel"/>
    <w:tmpl w:val="73C0EC54"/>
    <w:lvl w:ilvl="0" w:tplc="8A681F3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6C408DE"/>
    <w:multiLevelType w:val="hybridMultilevel"/>
    <w:tmpl w:val="A3F8E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2203C8"/>
    <w:multiLevelType w:val="hybridMultilevel"/>
    <w:tmpl w:val="858817B0"/>
    <w:lvl w:ilvl="0" w:tplc="28CA15C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0B2D75"/>
    <w:multiLevelType w:val="hybridMultilevel"/>
    <w:tmpl w:val="1A322EFA"/>
    <w:lvl w:ilvl="0" w:tplc="28CA15C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9740424">
    <w:abstractNumId w:val="20"/>
  </w:num>
  <w:num w:numId="2" w16cid:durableId="1973320229">
    <w:abstractNumId w:val="3"/>
  </w:num>
  <w:num w:numId="3" w16cid:durableId="561260375">
    <w:abstractNumId w:val="36"/>
  </w:num>
  <w:num w:numId="4" w16cid:durableId="291373309">
    <w:abstractNumId w:val="22"/>
  </w:num>
  <w:num w:numId="5" w16cid:durableId="1689404009">
    <w:abstractNumId w:val="10"/>
  </w:num>
  <w:num w:numId="6" w16cid:durableId="209465958">
    <w:abstractNumId w:val="9"/>
  </w:num>
  <w:num w:numId="7" w16cid:durableId="693845672">
    <w:abstractNumId w:val="34"/>
  </w:num>
  <w:num w:numId="8" w16cid:durableId="659387814">
    <w:abstractNumId w:val="38"/>
  </w:num>
  <w:num w:numId="9" w16cid:durableId="1554005470">
    <w:abstractNumId w:val="13"/>
  </w:num>
  <w:num w:numId="10" w16cid:durableId="597058041">
    <w:abstractNumId w:val="15"/>
  </w:num>
  <w:num w:numId="11" w16cid:durableId="392896788">
    <w:abstractNumId w:val="16"/>
  </w:num>
  <w:num w:numId="12" w16cid:durableId="1501652054">
    <w:abstractNumId w:val="26"/>
  </w:num>
  <w:num w:numId="13" w16cid:durableId="1234586582">
    <w:abstractNumId w:val="24"/>
  </w:num>
  <w:num w:numId="14" w16cid:durableId="2000228765">
    <w:abstractNumId w:val="35"/>
  </w:num>
  <w:num w:numId="15" w16cid:durableId="163013940">
    <w:abstractNumId w:val="40"/>
  </w:num>
  <w:num w:numId="16" w16cid:durableId="483622579">
    <w:abstractNumId w:val="17"/>
  </w:num>
  <w:num w:numId="17" w16cid:durableId="2123723636">
    <w:abstractNumId w:val="39"/>
  </w:num>
  <w:num w:numId="18" w16cid:durableId="865486217">
    <w:abstractNumId w:val="6"/>
  </w:num>
  <w:num w:numId="19" w16cid:durableId="425728753">
    <w:abstractNumId w:val="7"/>
  </w:num>
  <w:num w:numId="20" w16cid:durableId="69009699">
    <w:abstractNumId w:val="12"/>
  </w:num>
  <w:num w:numId="21" w16cid:durableId="1542354792">
    <w:abstractNumId w:val="31"/>
  </w:num>
  <w:num w:numId="22" w16cid:durableId="1641302386">
    <w:abstractNumId w:val="25"/>
  </w:num>
  <w:num w:numId="23" w16cid:durableId="348335430">
    <w:abstractNumId w:val="33"/>
  </w:num>
  <w:num w:numId="24" w16cid:durableId="1803108679">
    <w:abstractNumId w:val="37"/>
  </w:num>
  <w:num w:numId="25" w16cid:durableId="1787459560">
    <w:abstractNumId w:val="1"/>
  </w:num>
  <w:num w:numId="26" w16cid:durableId="1546520648">
    <w:abstractNumId w:val="8"/>
  </w:num>
  <w:num w:numId="27" w16cid:durableId="1172528866">
    <w:abstractNumId w:val="19"/>
  </w:num>
  <w:num w:numId="28" w16cid:durableId="1750469134">
    <w:abstractNumId w:val="27"/>
  </w:num>
  <w:num w:numId="29" w16cid:durableId="1766070823">
    <w:abstractNumId w:val="2"/>
  </w:num>
  <w:num w:numId="30" w16cid:durableId="840000167">
    <w:abstractNumId w:val="23"/>
  </w:num>
  <w:num w:numId="31" w16cid:durableId="1490631488">
    <w:abstractNumId w:val="0"/>
  </w:num>
  <w:num w:numId="32" w16cid:durableId="1496801270">
    <w:abstractNumId w:val="18"/>
  </w:num>
  <w:num w:numId="33" w16cid:durableId="1906643755">
    <w:abstractNumId w:val="11"/>
  </w:num>
  <w:num w:numId="34" w16cid:durableId="1838186194">
    <w:abstractNumId w:val="14"/>
  </w:num>
  <w:num w:numId="35" w16cid:durableId="135802569">
    <w:abstractNumId w:val="28"/>
  </w:num>
  <w:num w:numId="36" w16cid:durableId="1892377318">
    <w:abstractNumId w:val="5"/>
  </w:num>
  <w:num w:numId="37" w16cid:durableId="763576812">
    <w:abstractNumId w:val="29"/>
  </w:num>
  <w:num w:numId="38" w16cid:durableId="1916619888">
    <w:abstractNumId w:val="30"/>
  </w:num>
  <w:num w:numId="39" w16cid:durableId="1200360881">
    <w:abstractNumId w:val="21"/>
  </w:num>
  <w:num w:numId="40" w16cid:durableId="1249582580">
    <w:abstractNumId w:val="4"/>
  </w:num>
  <w:num w:numId="41" w16cid:durableId="74811892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CC0"/>
    <w:rsid w:val="00017B85"/>
    <w:rsid w:val="00067CC0"/>
    <w:rsid w:val="00092A4C"/>
    <w:rsid w:val="000A4611"/>
    <w:rsid w:val="000C3541"/>
    <w:rsid w:val="001039C7"/>
    <w:rsid w:val="00135AA5"/>
    <w:rsid w:val="001B47AE"/>
    <w:rsid w:val="001B5B06"/>
    <w:rsid w:val="001B6BAC"/>
    <w:rsid w:val="001D7110"/>
    <w:rsid w:val="001F0B6E"/>
    <w:rsid w:val="00221FA7"/>
    <w:rsid w:val="00232D0D"/>
    <w:rsid w:val="00233B74"/>
    <w:rsid w:val="002371A8"/>
    <w:rsid w:val="00250A98"/>
    <w:rsid w:val="00253DCA"/>
    <w:rsid w:val="00270717"/>
    <w:rsid w:val="00270DDA"/>
    <w:rsid w:val="002740B1"/>
    <w:rsid w:val="00275E0C"/>
    <w:rsid w:val="002B1A06"/>
    <w:rsid w:val="00315327"/>
    <w:rsid w:val="003258C4"/>
    <w:rsid w:val="00326A67"/>
    <w:rsid w:val="00327458"/>
    <w:rsid w:val="003613C3"/>
    <w:rsid w:val="00385FF7"/>
    <w:rsid w:val="00387C13"/>
    <w:rsid w:val="003D3BBE"/>
    <w:rsid w:val="003D4754"/>
    <w:rsid w:val="004002F3"/>
    <w:rsid w:val="004771E1"/>
    <w:rsid w:val="00492F44"/>
    <w:rsid w:val="004A0106"/>
    <w:rsid w:val="004B455C"/>
    <w:rsid w:val="004E4794"/>
    <w:rsid w:val="00522A26"/>
    <w:rsid w:val="00523A35"/>
    <w:rsid w:val="005324A9"/>
    <w:rsid w:val="00555B7B"/>
    <w:rsid w:val="00566CAD"/>
    <w:rsid w:val="005A014D"/>
    <w:rsid w:val="005C71B9"/>
    <w:rsid w:val="005D1851"/>
    <w:rsid w:val="005F08EC"/>
    <w:rsid w:val="006024EC"/>
    <w:rsid w:val="00604B50"/>
    <w:rsid w:val="00624E08"/>
    <w:rsid w:val="00631241"/>
    <w:rsid w:val="00653B2F"/>
    <w:rsid w:val="00654EC4"/>
    <w:rsid w:val="00682828"/>
    <w:rsid w:val="0069214F"/>
    <w:rsid w:val="006A1EC6"/>
    <w:rsid w:val="006F1E51"/>
    <w:rsid w:val="0070207B"/>
    <w:rsid w:val="007173A0"/>
    <w:rsid w:val="007207F5"/>
    <w:rsid w:val="00734915"/>
    <w:rsid w:val="00735E66"/>
    <w:rsid w:val="007424DF"/>
    <w:rsid w:val="00763452"/>
    <w:rsid w:val="00782CEC"/>
    <w:rsid w:val="007C1B2D"/>
    <w:rsid w:val="007C6102"/>
    <w:rsid w:val="007E163E"/>
    <w:rsid w:val="007E7A8D"/>
    <w:rsid w:val="00827F88"/>
    <w:rsid w:val="00897EBD"/>
    <w:rsid w:val="008E1724"/>
    <w:rsid w:val="00900031"/>
    <w:rsid w:val="00975A44"/>
    <w:rsid w:val="00985948"/>
    <w:rsid w:val="0098623B"/>
    <w:rsid w:val="009A46FA"/>
    <w:rsid w:val="009B06B1"/>
    <w:rsid w:val="009B5A94"/>
    <w:rsid w:val="009C6918"/>
    <w:rsid w:val="009D1D2D"/>
    <w:rsid w:val="009E6A70"/>
    <w:rsid w:val="00A00CD4"/>
    <w:rsid w:val="00A14A2C"/>
    <w:rsid w:val="00A26EA4"/>
    <w:rsid w:val="00A35665"/>
    <w:rsid w:val="00A42F43"/>
    <w:rsid w:val="00A44181"/>
    <w:rsid w:val="00A44A61"/>
    <w:rsid w:val="00A62A00"/>
    <w:rsid w:val="00AA003D"/>
    <w:rsid w:val="00AA5A4F"/>
    <w:rsid w:val="00AB2950"/>
    <w:rsid w:val="00AC40B1"/>
    <w:rsid w:val="00AD5B93"/>
    <w:rsid w:val="00AF03CF"/>
    <w:rsid w:val="00B0008C"/>
    <w:rsid w:val="00B2502C"/>
    <w:rsid w:val="00B3675D"/>
    <w:rsid w:val="00B52F35"/>
    <w:rsid w:val="00B65CF3"/>
    <w:rsid w:val="00B74A0F"/>
    <w:rsid w:val="00B759E8"/>
    <w:rsid w:val="00B84131"/>
    <w:rsid w:val="00B9059C"/>
    <w:rsid w:val="00BB4EC4"/>
    <w:rsid w:val="00C02205"/>
    <w:rsid w:val="00C10D0E"/>
    <w:rsid w:val="00C91A50"/>
    <w:rsid w:val="00C953C3"/>
    <w:rsid w:val="00CB4A54"/>
    <w:rsid w:val="00CC02B5"/>
    <w:rsid w:val="00CC3FE0"/>
    <w:rsid w:val="00CE1FED"/>
    <w:rsid w:val="00D03FA7"/>
    <w:rsid w:val="00D31364"/>
    <w:rsid w:val="00D71ABD"/>
    <w:rsid w:val="00D76279"/>
    <w:rsid w:val="00D94FB0"/>
    <w:rsid w:val="00DC7AB6"/>
    <w:rsid w:val="00DD717F"/>
    <w:rsid w:val="00DE6561"/>
    <w:rsid w:val="00DF704C"/>
    <w:rsid w:val="00E31976"/>
    <w:rsid w:val="00E31B9A"/>
    <w:rsid w:val="00E41498"/>
    <w:rsid w:val="00E73217"/>
    <w:rsid w:val="00E76838"/>
    <w:rsid w:val="00E76E48"/>
    <w:rsid w:val="00E962A4"/>
    <w:rsid w:val="00EA39DE"/>
    <w:rsid w:val="00ED6FF4"/>
    <w:rsid w:val="00ED75B9"/>
    <w:rsid w:val="00EE0DC4"/>
    <w:rsid w:val="00EE6D8A"/>
    <w:rsid w:val="00EF1390"/>
    <w:rsid w:val="00EF29DD"/>
    <w:rsid w:val="00F12733"/>
    <w:rsid w:val="00F42F54"/>
    <w:rsid w:val="00F61330"/>
    <w:rsid w:val="00F82CAA"/>
    <w:rsid w:val="00FC44D7"/>
    <w:rsid w:val="00FD218D"/>
    <w:rsid w:val="00FE2E39"/>
    <w:rsid w:val="00FF1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3C1641"/>
  <w15:docId w15:val="{AADC30C7-CD5C-4634-8F62-D26CE183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outlineLvl w:val="0"/>
    </w:pPr>
    <w:rPr>
      <w:rFonts w:ascii="Trebuchet MS" w:eastAsia="Trebuchet MS" w:hAnsi="Trebuchet MS" w:cs="Trebuchet MS"/>
      <w:b/>
      <w:bCs/>
      <w:sz w:val="98"/>
      <w:szCs w:val="98"/>
    </w:rPr>
  </w:style>
  <w:style w:type="paragraph" w:styleId="Heading2">
    <w:name w:val="heading 2"/>
    <w:basedOn w:val="Normal"/>
    <w:uiPriority w:val="9"/>
    <w:unhideWhenUsed/>
    <w:qFormat/>
    <w:pPr>
      <w:spacing w:before="22"/>
      <w:ind w:left="112"/>
      <w:outlineLvl w:val="1"/>
    </w:pPr>
    <w:rPr>
      <w:sz w:val="64"/>
      <w:szCs w:val="64"/>
    </w:rPr>
  </w:style>
  <w:style w:type="paragraph" w:styleId="Heading3">
    <w:name w:val="heading 3"/>
    <w:basedOn w:val="Normal"/>
    <w:uiPriority w:val="9"/>
    <w:unhideWhenUsed/>
    <w:qFormat/>
    <w:pPr>
      <w:ind w:left="141"/>
      <w:outlineLvl w:val="2"/>
    </w:pPr>
    <w:rPr>
      <w:rFonts w:ascii="Trebuchet MS" w:eastAsia="Trebuchet MS" w:hAnsi="Trebuchet MS" w:cs="Trebuchet MS"/>
      <w:b/>
      <w:bCs/>
      <w:sz w:val="60"/>
      <w:szCs w:val="60"/>
    </w:rPr>
  </w:style>
  <w:style w:type="paragraph" w:styleId="Heading4">
    <w:name w:val="heading 4"/>
    <w:basedOn w:val="Normal"/>
    <w:uiPriority w:val="9"/>
    <w:unhideWhenUsed/>
    <w:qFormat/>
    <w:pPr>
      <w:spacing w:before="114"/>
      <w:ind w:left="141"/>
      <w:outlineLvl w:val="3"/>
    </w:pPr>
    <w:rPr>
      <w:rFonts w:ascii="Trebuchet MS" w:eastAsia="Trebuchet MS" w:hAnsi="Trebuchet MS" w:cs="Trebuchet MS"/>
      <w:b/>
      <w:bCs/>
      <w:sz w:val="26"/>
      <w:szCs w:val="26"/>
    </w:rPr>
  </w:style>
  <w:style w:type="paragraph" w:styleId="Heading5">
    <w:name w:val="heading 5"/>
    <w:basedOn w:val="Normal"/>
    <w:uiPriority w:val="9"/>
    <w:unhideWhenUsed/>
    <w:qFormat/>
    <w:pPr>
      <w:ind w:left="141"/>
      <w:outlineLvl w:val="4"/>
    </w:pPr>
    <w:rPr>
      <w:sz w:val="26"/>
      <w:szCs w:val="26"/>
    </w:rPr>
  </w:style>
  <w:style w:type="paragraph" w:styleId="Heading6">
    <w:name w:val="heading 6"/>
    <w:basedOn w:val="Normal"/>
    <w:uiPriority w:val="9"/>
    <w:unhideWhenUsed/>
    <w:qFormat/>
    <w:pPr>
      <w:spacing w:line="250" w:lineRule="exact"/>
      <w:ind w:left="141"/>
      <w:outlineLvl w:val="5"/>
    </w:pPr>
    <w:rPr>
      <w:rFonts w:ascii="Arial" w:eastAsia="Arial" w:hAnsi="Arial" w:cs="Arial"/>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line="1328" w:lineRule="exact"/>
      <w:ind w:left="85"/>
    </w:pPr>
    <w:rPr>
      <w:rFonts w:ascii="Trebuchet MS" w:eastAsia="Trebuchet MS" w:hAnsi="Trebuchet MS" w:cs="Trebuchet MS"/>
      <w:b/>
      <w:bCs/>
      <w:sz w:val="120"/>
      <w:szCs w:val="120"/>
    </w:rPr>
  </w:style>
  <w:style w:type="paragraph" w:styleId="ListParagraph">
    <w:name w:val="List Paragraph"/>
    <w:basedOn w:val="Normal"/>
    <w:uiPriority w:val="34"/>
    <w:qFormat/>
    <w:pPr>
      <w:spacing w:before="27"/>
      <w:ind w:left="10018" w:hanging="202"/>
    </w:pPr>
  </w:style>
  <w:style w:type="paragraph" w:customStyle="1" w:styleId="TableParagraph">
    <w:name w:val="Table Paragraph"/>
    <w:basedOn w:val="Normal"/>
    <w:uiPriority w:val="1"/>
    <w:qFormat/>
    <w:pPr>
      <w:ind w:left="42"/>
    </w:pPr>
  </w:style>
  <w:style w:type="paragraph" w:styleId="NormalWeb">
    <w:name w:val="Normal (Web)"/>
    <w:basedOn w:val="Normal"/>
    <w:uiPriority w:val="99"/>
    <w:semiHidden/>
    <w:unhideWhenUsed/>
    <w:rsid w:val="00AF03C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DF704C"/>
    <w:pPr>
      <w:tabs>
        <w:tab w:val="center" w:pos="4513"/>
        <w:tab w:val="right" w:pos="9026"/>
      </w:tabs>
    </w:pPr>
  </w:style>
  <w:style w:type="character" w:customStyle="1" w:styleId="HeaderChar">
    <w:name w:val="Header Char"/>
    <w:basedOn w:val="DefaultParagraphFont"/>
    <w:link w:val="Header"/>
    <w:uiPriority w:val="99"/>
    <w:rsid w:val="00DF704C"/>
    <w:rPr>
      <w:rFonts w:ascii="Verdana" w:eastAsia="Verdana" w:hAnsi="Verdana" w:cs="Verdana"/>
    </w:rPr>
  </w:style>
  <w:style w:type="paragraph" w:styleId="Footer">
    <w:name w:val="footer"/>
    <w:basedOn w:val="Normal"/>
    <w:link w:val="FooterChar"/>
    <w:uiPriority w:val="99"/>
    <w:unhideWhenUsed/>
    <w:rsid w:val="00DF704C"/>
    <w:pPr>
      <w:tabs>
        <w:tab w:val="center" w:pos="4513"/>
        <w:tab w:val="right" w:pos="9026"/>
      </w:tabs>
    </w:pPr>
  </w:style>
  <w:style w:type="character" w:customStyle="1" w:styleId="FooterChar">
    <w:name w:val="Footer Char"/>
    <w:basedOn w:val="DefaultParagraphFont"/>
    <w:link w:val="Footer"/>
    <w:uiPriority w:val="99"/>
    <w:rsid w:val="00DF704C"/>
    <w:rPr>
      <w:rFonts w:ascii="Verdana" w:eastAsia="Verdana" w:hAnsi="Verdana" w:cs="Verdana"/>
    </w:rPr>
  </w:style>
  <w:style w:type="paragraph" w:styleId="NoSpacing">
    <w:name w:val="No Spacing"/>
    <w:link w:val="NoSpacingChar"/>
    <w:uiPriority w:val="1"/>
    <w:qFormat/>
    <w:rsid w:val="00B74A0F"/>
    <w:pPr>
      <w:widowControl/>
      <w:autoSpaceDE/>
      <w:autoSpaceDN/>
    </w:pPr>
    <w:rPr>
      <w:rFonts w:ascii="Calibri" w:eastAsia="Calibri" w:hAnsi="Calibri" w:cs="Times New Roman"/>
      <w:lang w:val="en-GB"/>
    </w:rPr>
  </w:style>
  <w:style w:type="paragraph" w:customStyle="1" w:styleId="xmsonormal">
    <w:name w:val="x_msonormal"/>
    <w:basedOn w:val="Normal"/>
    <w:rsid w:val="00B74A0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523A35"/>
    <w:rPr>
      <w:sz w:val="16"/>
      <w:szCs w:val="16"/>
    </w:rPr>
  </w:style>
  <w:style w:type="paragraph" w:styleId="CommentText">
    <w:name w:val="annotation text"/>
    <w:basedOn w:val="Normal"/>
    <w:link w:val="CommentTextChar"/>
    <w:uiPriority w:val="99"/>
    <w:semiHidden/>
    <w:unhideWhenUsed/>
    <w:rsid w:val="00523A35"/>
    <w:rPr>
      <w:sz w:val="20"/>
      <w:szCs w:val="20"/>
    </w:rPr>
  </w:style>
  <w:style w:type="character" w:customStyle="1" w:styleId="CommentTextChar">
    <w:name w:val="Comment Text Char"/>
    <w:basedOn w:val="DefaultParagraphFont"/>
    <w:link w:val="CommentText"/>
    <w:uiPriority w:val="99"/>
    <w:semiHidden/>
    <w:rsid w:val="00523A35"/>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523A35"/>
    <w:rPr>
      <w:b/>
      <w:bCs/>
    </w:rPr>
  </w:style>
  <w:style w:type="character" w:customStyle="1" w:styleId="CommentSubjectChar">
    <w:name w:val="Comment Subject Char"/>
    <w:basedOn w:val="CommentTextChar"/>
    <w:link w:val="CommentSubject"/>
    <w:uiPriority w:val="99"/>
    <w:semiHidden/>
    <w:rsid w:val="00523A35"/>
    <w:rPr>
      <w:rFonts w:ascii="Verdana" w:eastAsia="Verdana" w:hAnsi="Verdana" w:cs="Verdana"/>
      <w:b/>
      <w:bCs/>
      <w:sz w:val="20"/>
      <w:szCs w:val="20"/>
    </w:rPr>
  </w:style>
  <w:style w:type="paragraph" w:styleId="BalloonText">
    <w:name w:val="Balloon Text"/>
    <w:basedOn w:val="Normal"/>
    <w:link w:val="BalloonTextChar"/>
    <w:uiPriority w:val="99"/>
    <w:semiHidden/>
    <w:unhideWhenUsed/>
    <w:rsid w:val="00523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A35"/>
    <w:rPr>
      <w:rFonts w:ascii="Segoe UI" w:eastAsia="Verdana" w:hAnsi="Segoe UI" w:cs="Segoe UI"/>
      <w:sz w:val="18"/>
      <w:szCs w:val="18"/>
    </w:rPr>
  </w:style>
  <w:style w:type="paragraph" w:customStyle="1" w:styleId="paragraph">
    <w:name w:val="paragraph"/>
    <w:basedOn w:val="Normal"/>
    <w:rsid w:val="003613C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613C3"/>
  </w:style>
  <w:style w:type="character" w:customStyle="1" w:styleId="eop">
    <w:name w:val="eop"/>
    <w:basedOn w:val="DefaultParagraphFont"/>
    <w:rsid w:val="003613C3"/>
  </w:style>
  <w:style w:type="character" w:styleId="Hyperlink">
    <w:name w:val="Hyperlink"/>
    <w:basedOn w:val="DefaultParagraphFont"/>
    <w:uiPriority w:val="99"/>
    <w:unhideWhenUsed/>
    <w:rsid w:val="00604B50"/>
    <w:rPr>
      <w:color w:val="0000FF" w:themeColor="hyperlink"/>
      <w:u w:val="single"/>
    </w:rPr>
  </w:style>
  <w:style w:type="character" w:styleId="UnresolvedMention">
    <w:name w:val="Unresolved Mention"/>
    <w:basedOn w:val="DefaultParagraphFont"/>
    <w:uiPriority w:val="99"/>
    <w:semiHidden/>
    <w:unhideWhenUsed/>
    <w:rsid w:val="00604B50"/>
    <w:rPr>
      <w:color w:val="605E5C"/>
      <w:shd w:val="clear" w:color="auto" w:fill="E1DFDD"/>
    </w:rPr>
  </w:style>
  <w:style w:type="paragraph" w:customStyle="1" w:styleId="Default">
    <w:name w:val="Default"/>
    <w:rsid w:val="00ED75B9"/>
    <w:pPr>
      <w:widowControl/>
      <w:adjustRightInd w:val="0"/>
    </w:pPr>
    <w:rPr>
      <w:rFonts w:ascii="Arial" w:hAnsi="Arial" w:cs="Arial"/>
      <w:color w:val="000000"/>
      <w:sz w:val="24"/>
      <w:szCs w:val="24"/>
      <w:lang w:val="en-GB"/>
    </w:rPr>
  </w:style>
  <w:style w:type="character" w:customStyle="1" w:styleId="NoSpacingChar">
    <w:name w:val="No Spacing Char"/>
    <w:basedOn w:val="DefaultParagraphFont"/>
    <w:link w:val="NoSpacing"/>
    <w:uiPriority w:val="1"/>
    <w:rsid w:val="00827F88"/>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362430">
      <w:bodyDiv w:val="1"/>
      <w:marLeft w:val="0"/>
      <w:marRight w:val="0"/>
      <w:marTop w:val="0"/>
      <w:marBottom w:val="0"/>
      <w:divBdr>
        <w:top w:val="none" w:sz="0" w:space="0" w:color="auto"/>
        <w:left w:val="none" w:sz="0" w:space="0" w:color="auto"/>
        <w:bottom w:val="none" w:sz="0" w:space="0" w:color="auto"/>
        <w:right w:val="none" w:sz="0" w:space="0" w:color="auto"/>
      </w:divBdr>
    </w:div>
    <w:div w:id="564730705">
      <w:bodyDiv w:val="1"/>
      <w:marLeft w:val="0"/>
      <w:marRight w:val="0"/>
      <w:marTop w:val="0"/>
      <w:marBottom w:val="0"/>
      <w:divBdr>
        <w:top w:val="none" w:sz="0" w:space="0" w:color="auto"/>
        <w:left w:val="none" w:sz="0" w:space="0" w:color="auto"/>
        <w:bottom w:val="none" w:sz="0" w:space="0" w:color="auto"/>
        <w:right w:val="none" w:sz="0" w:space="0" w:color="auto"/>
      </w:divBdr>
      <w:divsChild>
        <w:div w:id="504440206">
          <w:marLeft w:val="0"/>
          <w:marRight w:val="0"/>
          <w:marTop w:val="0"/>
          <w:marBottom w:val="0"/>
          <w:divBdr>
            <w:top w:val="none" w:sz="0" w:space="0" w:color="auto"/>
            <w:left w:val="none" w:sz="0" w:space="0" w:color="auto"/>
            <w:bottom w:val="none" w:sz="0" w:space="0" w:color="auto"/>
            <w:right w:val="none" w:sz="0" w:space="0" w:color="auto"/>
          </w:divBdr>
        </w:div>
        <w:div w:id="1139375157">
          <w:marLeft w:val="0"/>
          <w:marRight w:val="0"/>
          <w:marTop w:val="0"/>
          <w:marBottom w:val="0"/>
          <w:divBdr>
            <w:top w:val="none" w:sz="0" w:space="0" w:color="auto"/>
            <w:left w:val="none" w:sz="0" w:space="0" w:color="auto"/>
            <w:bottom w:val="none" w:sz="0" w:space="0" w:color="auto"/>
            <w:right w:val="none" w:sz="0" w:space="0" w:color="auto"/>
          </w:divBdr>
        </w:div>
        <w:div w:id="843589078">
          <w:marLeft w:val="0"/>
          <w:marRight w:val="0"/>
          <w:marTop w:val="0"/>
          <w:marBottom w:val="0"/>
          <w:divBdr>
            <w:top w:val="none" w:sz="0" w:space="0" w:color="auto"/>
            <w:left w:val="none" w:sz="0" w:space="0" w:color="auto"/>
            <w:bottom w:val="none" w:sz="0" w:space="0" w:color="auto"/>
            <w:right w:val="none" w:sz="0" w:space="0" w:color="auto"/>
          </w:divBdr>
        </w:div>
      </w:divsChild>
    </w:div>
    <w:div w:id="608900258">
      <w:bodyDiv w:val="1"/>
      <w:marLeft w:val="0"/>
      <w:marRight w:val="0"/>
      <w:marTop w:val="0"/>
      <w:marBottom w:val="0"/>
      <w:divBdr>
        <w:top w:val="none" w:sz="0" w:space="0" w:color="auto"/>
        <w:left w:val="none" w:sz="0" w:space="0" w:color="auto"/>
        <w:bottom w:val="none" w:sz="0" w:space="0" w:color="auto"/>
        <w:right w:val="none" w:sz="0" w:space="0" w:color="auto"/>
      </w:divBdr>
    </w:div>
    <w:div w:id="848716093">
      <w:bodyDiv w:val="1"/>
      <w:marLeft w:val="0"/>
      <w:marRight w:val="0"/>
      <w:marTop w:val="0"/>
      <w:marBottom w:val="0"/>
      <w:divBdr>
        <w:top w:val="none" w:sz="0" w:space="0" w:color="auto"/>
        <w:left w:val="none" w:sz="0" w:space="0" w:color="auto"/>
        <w:bottom w:val="none" w:sz="0" w:space="0" w:color="auto"/>
        <w:right w:val="none" w:sz="0" w:space="0" w:color="auto"/>
      </w:divBdr>
    </w:div>
    <w:div w:id="913777785">
      <w:bodyDiv w:val="1"/>
      <w:marLeft w:val="0"/>
      <w:marRight w:val="0"/>
      <w:marTop w:val="0"/>
      <w:marBottom w:val="0"/>
      <w:divBdr>
        <w:top w:val="none" w:sz="0" w:space="0" w:color="auto"/>
        <w:left w:val="none" w:sz="0" w:space="0" w:color="auto"/>
        <w:bottom w:val="none" w:sz="0" w:space="0" w:color="auto"/>
        <w:right w:val="none" w:sz="0" w:space="0" w:color="auto"/>
      </w:divBdr>
      <w:divsChild>
        <w:div w:id="296766841">
          <w:marLeft w:val="0"/>
          <w:marRight w:val="0"/>
          <w:marTop w:val="0"/>
          <w:marBottom w:val="0"/>
          <w:divBdr>
            <w:top w:val="none" w:sz="0" w:space="0" w:color="auto"/>
            <w:left w:val="none" w:sz="0" w:space="0" w:color="auto"/>
            <w:bottom w:val="none" w:sz="0" w:space="0" w:color="auto"/>
            <w:right w:val="none" w:sz="0" w:space="0" w:color="auto"/>
          </w:divBdr>
        </w:div>
        <w:div w:id="794326640">
          <w:marLeft w:val="0"/>
          <w:marRight w:val="0"/>
          <w:marTop w:val="0"/>
          <w:marBottom w:val="0"/>
          <w:divBdr>
            <w:top w:val="none" w:sz="0" w:space="0" w:color="auto"/>
            <w:left w:val="none" w:sz="0" w:space="0" w:color="auto"/>
            <w:bottom w:val="none" w:sz="0" w:space="0" w:color="auto"/>
            <w:right w:val="none" w:sz="0" w:space="0" w:color="auto"/>
          </w:divBdr>
        </w:div>
        <w:div w:id="1464695880">
          <w:marLeft w:val="0"/>
          <w:marRight w:val="0"/>
          <w:marTop w:val="0"/>
          <w:marBottom w:val="0"/>
          <w:divBdr>
            <w:top w:val="none" w:sz="0" w:space="0" w:color="auto"/>
            <w:left w:val="none" w:sz="0" w:space="0" w:color="auto"/>
            <w:bottom w:val="none" w:sz="0" w:space="0" w:color="auto"/>
            <w:right w:val="none" w:sz="0" w:space="0" w:color="auto"/>
          </w:divBdr>
        </w:div>
        <w:div w:id="175199071">
          <w:marLeft w:val="0"/>
          <w:marRight w:val="0"/>
          <w:marTop w:val="0"/>
          <w:marBottom w:val="0"/>
          <w:divBdr>
            <w:top w:val="none" w:sz="0" w:space="0" w:color="auto"/>
            <w:left w:val="none" w:sz="0" w:space="0" w:color="auto"/>
            <w:bottom w:val="none" w:sz="0" w:space="0" w:color="auto"/>
            <w:right w:val="none" w:sz="0" w:space="0" w:color="auto"/>
          </w:divBdr>
        </w:div>
        <w:div w:id="163395989">
          <w:marLeft w:val="0"/>
          <w:marRight w:val="0"/>
          <w:marTop w:val="0"/>
          <w:marBottom w:val="0"/>
          <w:divBdr>
            <w:top w:val="none" w:sz="0" w:space="0" w:color="auto"/>
            <w:left w:val="none" w:sz="0" w:space="0" w:color="auto"/>
            <w:bottom w:val="none" w:sz="0" w:space="0" w:color="auto"/>
            <w:right w:val="none" w:sz="0" w:space="0" w:color="auto"/>
          </w:divBdr>
        </w:div>
        <w:div w:id="836118705">
          <w:marLeft w:val="0"/>
          <w:marRight w:val="0"/>
          <w:marTop w:val="0"/>
          <w:marBottom w:val="0"/>
          <w:divBdr>
            <w:top w:val="none" w:sz="0" w:space="0" w:color="auto"/>
            <w:left w:val="none" w:sz="0" w:space="0" w:color="auto"/>
            <w:bottom w:val="none" w:sz="0" w:space="0" w:color="auto"/>
            <w:right w:val="none" w:sz="0" w:space="0" w:color="auto"/>
          </w:divBdr>
        </w:div>
        <w:div w:id="885678864">
          <w:marLeft w:val="0"/>
          <w:marRight w:val="0"/>
          <w:marTop w:val="0"/>
          <w:marBottom w:val="0"/>
          <w:divBdr>
            <w:top w:val="none" w:sz="0" w:space="0" w:color="auto"/>
            <w:left w:val="none" w:sz="0" w:space="0" w:color="auto"/>
            <w:bottom w:val="none" w:sz="0" w:space="0" w:color="auto"/>
            <w:right w:val="none" w:sz="0" w:space="0" w:color="auto"/>
          </w:divBdr>
        </w:div>
        <w:div w:id="2104569807">
          <w:marLeft w:val="0"/>
          <w:marRight w:val="0"/>
          <w:marTop w:val="0"/>
          <w:marBottom w:val="0"/>
          <w:divBdr>
            <w:top w:val="none" w:sz="0" w:space="0" w:color="auto"/>
            <w:left w:val="none" w:sz="0" w:space="0" w:color="auto"/>
            <w:bottom w:val="none" w:sz="0" w:space="0" w:color="auto"/>
            <w:right w:val="none" w:sz="0" w:space="0" w:color="auto"/>
          </w:divBdr>
        </w:div>
        <w:div w:id="560756265">
          <w:marLeft w:val="0"/>
          <w:marRight w:val="0"/>
          <w:marTop w:val="0"/>
          <w:marBottom w:val="0"/>
          <w:divBdr>
            <w:top w:val="none" w:sz="0" w:space="0" w:color="auto"/>
            <w:left w:val="none" w:sz="0" w:space="0" w:color="auto"/>
            <w:bottom w:val="none" w:sz="0" w:space="0" w:color="auto"/>
            <w:right w:val="none" w:sz="0" w:space="0" w:color="auto"/>
          </w:divBdr>
        </w:div>
        <w:div w:id="468011536">
          <w:marLeft w:val="0"/>
          <w:marRight w:val="0"/>
          <w:marTop w:val="0"/>
          <w:marBottom w:val="0"/>
          <w:divBdr>
            <w:top w:val="none" w:sz="0" w:space="0" w:color="auto"/>
            <w:left w:val="none" w:sz="0" w:space="0" w:color="auto"/>
            <w:bottom w:val="none" w:sz="0" w:space="0" w:color="auto"/>
            <w:right w:val="none" w:sz="0" w:space="0" w:color="auto"/>
          </w:divBdr>
        </w:div>
        <w:div w:id="1558131586">
          <w:marLeft w:val="0"/>
          <w:marRight w:val="0"/>
          <w:marTop w:val="0"/>
          <w:marBottom w:val="0"/>
          <w:divBdr>
            <w:top w:val="none" w:sz="0" w:space="0" w:color="auto"/>
            <w:left w:val="none" w:sz="0" w:space="0" w:color="auto"/>
            <w:bottom w:val="none" w:sz="0" w:space="0" w:color="auto"/>
            <w:right w:val="none" w:sz="0" w:space="0" w:color="auto"/>
          </w:divBdr>
        </w:div>
        <w:div w:id="632907792">
          <w:marLeft w:val="0"/>
          <w:marRight w:val="0"/>
          <w:marTop w:val="0"/>
          <w:marBottom w:val="0"/>
          <w:divBdr>
            <w:top w:val="none" w:sz="0" w:space="0" w:color="auto"/>
            <w:left w:val="none" w:sz="0" w:space="0" w:color="auto"/>
            <w:bottom w:val="none" w:sz="0" w:space="0" w:color="auto"/>
            <w:right w:val="none" w:sz="0" w:space="0" w:color="auto"/>
          </w:divBdr>
        </w:div>
        <w:div w:id="1267536691">
          <w:marLeft w:val="0"/>
          <w:marRight w:val="0"/>
          <w:marTop w:val="0"/>
          <w:marBottom w:val="0"/>
          <w:divBdr>
            <w:top w:val="none" w:sz="0" w:space="0" w:color="auto"/>
            <w:left w:val="none" w:sz="0" w:space="0" w:color="auto"/>
            <w:bottom w:val="none" w:sz="0" w:space="0" w:color="auto"/>
            <w:right w:val="none" w:sz="0" w:space="0" w:color="auto"/>
          </w:divBdr>
        </w:div>
        <w:div w:id="278295592">
          <w:marLeft w:val="0"/>
          <w:marRight w:val="0"/>
          <w:marTop w:val="0"/>
          <w:marBottom w:val="0"/>
          <w:divBdr>
            <w:top w:val="none" w:sz="0" w:space="0" w:color="auto"/>
            <w:left w:val="none" w:sz="0" w:space="0" w:color="auto"/>
            <w:bottom w:val="none" w:sz="0" w:space="0" w:color="auto"/>
            <w:right w:val="none" w:sz="0" w:space="0" w:color="auto"/>
          </w:divBdr>
        </w:div>
        <w:div w:id="1312444116">
          <w:marLeft w:val="0"/>
          <w:marRight w:val="0"/>
          <w:marTop w:val="0"/>
          <w:marBottom w:val="0"/>
          <w:divBdr>
            <w:top w:val="none" w:sz="0" w:space="0" w:color="auto"/>
            <w:left w:val="none" w:sz="0" w:space="0" w:color="auto"/>
            <w:bottom w:val="none" w:sz="0" w:space="0" w:color="auto"/>
            <w:right w:val="none" w:sz="0" w:space="0" w:color="auto"/>
          </w:divBdr>
        </w:div>
      </w:divsChild>
    </w:div>
    <w:div w:id="1093819711">
      <w:bodyDiv w:val="1"/>
      <w:marLeft w:val="0"/>
      <w:marRight w:val="0"/>
      <w:marTop w:val="0"/>
      <w:marBottom w:val="0"/>
      <w:divBdr>
        <w:top w:val="none" w:sz="0" w:space="0" w:color="auto"/>
        <w:left w:val="none" w:sz="0" w:space="0" w:color="auto"/>
        <w:bottom w:val="none" w:sz="0" w:space="0" w:color="auto"/>
        <w:right w:val="none" w:sz="0" w:space="0" w:color="auto"/>
      </w:divBdr>
    </w:div>
    <w:div w:id="1168600408">
      <w:bodyDiv w:val="1"/>
      <w:marLeft w:val="0"/>
      <w:marRight w:val="0"/>
      <w:marTop w:val="0"/>
      <w:marBottom w:val="0"/>
      <w:divBdr>
        <w:top w:val="none" w:sz="0" w:space="0" w:color="auto"/>
        <w:left w:val="none" w:sz="0" w:space="0" w:color="auto"/>
        <w:bottom w:val="none" w:sz="0" w:space="0" w:color="auto"/>
        <w:right w:val="none" w:sz="0" w:space="0" w:color="auto"/>
      </w:divBdr>
      <w:divsChild>
        <w:div w:id="1019045966">
          <w:marLeft w:val="0"/>
          <w:marRight w:val="0"/>
          <w:marTop w:val="0"/>
          <w:marBottom w:val="0"/>
          <w:divBdr>
            <w:top w:val="none" w:sz="0" w:space="0" w:color="auto"/>
            <w:left w:val="none" w:sz="0" w:space="0" w:color="auto"/>
            <w:bottom w:val="none" w:sz="0" w:space="0" w:color="auto"/>
            <w:right w:val="none" w:sz="0" w:space="0" w:color="auto"/>
          </w:divBdr>
        </w:div>
        <w:div w:id="370032240">
          <w:marLeft w:val="0"/>
          <w:marRight w:val="0"/>
          <w:marTop w:val="0"/>
          <w:marBottom w:val="0"/>
          <w:divBdr>
            <w:top w:val="none" w:sz="0" w:space="0" w:color="auto"/>
            <w:left w:val="none" w:sz="0" w:space="0" w:color="auto"/>
            <w:bottom w:val="none" w:sz="0" w:space="0" w:color="auto"/>
            <w:right w:val="none" w:sz="0" w:space="0" w:color="auto"/>
          </w:divBdr>
        </w:div>
        <w:div w:id="1986080210">
          <w:marLeft w:val="0"/>
          <w:marRight w:val="0"/>
          <w:marTop w:val="0"/>
          <w:marBottom w:val="0"/>
          <w:divBdr>
            <w:top w:val="none" w:sz="0" w:space="0" w:color="auto"/>
            <w:left w:val="none" w:sz="0" w:space="0" w:color="auto"/>
            <w:bottom w:val="none" w:sz="0" w:space="0" w:color="auto"/>
            <w:right w:val="none" w:sz="0" w:space="0" w:color="auto"/>
          </w:divBdr>
        </w:div>
        <w:div w:id="1951743874">
          <w:marLeft w:val="0"/>
          <w:marRight w:val="0"/>
          <w:marTop w:val="0"/>
          <w:marBottom w:val="0"/>
          <w:divBdr>
            <w:top w:val="none" w:sz="0" w:space="0" w:color="auto"/>
            <w:left w:val="none" w:sz="0" w:space="0" w:color="auto"/>
            <w:bottom w:val="none" w:sz="0" w:space="0" w:color="auto"/>
            <w:right w:val="none" w:sz="0" w:space="0" w:color="auto"/>
          </w:divBdr>
        </w:div>
        <w:div w:id="1832601441">
          <w:marLeft w:val="0"/>
          <w:marRight w:val="0"/>
          <w:marTop w:val="0"/>
          <w:marBottom w:val="0"/>
          <w:divBdr>
            <w:top w:val="none" w:sz="0" w:space="0" w:color="auto"/>
            <w:left w:val="none" w:sz="0" w:space="0" w:color="auto"/>
            <w:bottom w:val="none" w:sz="0" w:space="0" w:color="auto"/>
            <w:right w:val="none" w:sz="0" w:space="0" w:color="auto"/>
          </w:divBdr>
        </w:div>
        <w:div w:id="1794791130">
          <w:marLeft w:val="0"/>
          <w:marRight w:val="0"/>
          <w:marTop w:val="0"/>
          <w:marBottom w:val="0"/>
          <w:divBdr>
            <w:top w:val="none" w:sz="0" w:space="0" w:color="auto"/>
            <w:left w:val="none" w:sz="0" w:space="0" w:color="auto"/>
            <w:bottom w:val="none" w:sz="0" w:space="0" w:color="auto"/>
            <w:right w:val="none" w:sz="0" w:space="0" w:color="auto"/>
          </w:divBdr>
        </w:div>
        <w:div w:id="456148051">
          <w:marLeft w:val="0"/>
          <w:marRight w:val="0"/>
          <w:marTop w:val="0"/>
          <w:marBottom w:val="0"/>
          <w:divBdr>
            <w:top w:val="none" w:sz="0" w:space="0" w:color="auto"/>
            <w:left w:val="none" w:sz="0" w:space="0" w:color="auto"/>
            <w:bottom w:val="none" w:sz="0" w:space="0" w:color="auto"/>
            <w:right w:val="none" w:sz="0" w:space="0" w:color="auto"/>
          </w:divBdr>
        </w:div>
        <w:div w:id="1063674102">
          <w:marLeft w:val="0"/>
          <w:marRight w:val="0"/>
          <w:marTop w:val="0"/>
          <w:marBottom w:val="0"/>
          <w:divBdr>
            <w:top w:val="none" w:sz="0" w:space="0" w:color="auto"/>
            <w:left w:val="none" w:sz="0" w:space="0" w:color="auto"/>
            <w:bottom w:val="none" w:sz="0" w:space="0" w:color="auto"/>
            <w:right w:val="none" w:sz="0" w:space="0" w:color="auto"/>
          </w:divBdr>
        </w:div>
        <w:div w:id="1418937614">
          <w:marLeft w:val="0"/>
          <w:marRight w:val="0"/>
          <w:marTop w:val="0"/>
          <w:marBottom w:val="0"/>
          <w:divBdr>
            <w:top w:val="none" w:sz="0" w:space="0" w:color="auto"/>
            <w:left w:val="none" w:sz="0" w:space="0" w:color="auto"/>
            <w:bottom w:val="none" w:sz="0" w:space="0" w:color="auto"/>
            <w:right w:val="none" w:sz="0" w:space="0" w:color="auto"/>
          </w:divBdr>
        </w:div>
        <w:div w:id="1234198074">
          <w:marLeft w:val="0"/>
          <w:marRight w:val="0"/>
          <w:marTop w:val="0"/>
          <w:marBottom w:val="0"/>
          <w:divBdr>
            <w:top w:val="none" w:sz="0" w:space="0" w:color="auto"/>
            <w:left w:val="none" w:sz="0" w:space="0" w:color="auto"/>
            <w:bottom w:val="none" w:sz="0" w:space="0" w:color="auto"/>
            <w:right w:val="none" w:sz="0" w:space="0" w:color="auto"/>
          </w:divBdr>
        </w:div>
        <w:div w:id="41753197">
          <w:marLeft w:val="0"/>
          <w:marRight w:val="0"/>
          <w:marTop w:val="0"/>
          <w:marBottom w:val="0"/>
          <w:divBdr>
            <w:top w:val="none" w:sz="0" w:space="0" w:color="auto"/>
            <w:left w:val="none" w:sz="0" w:space="0" w:color="auto"/>
            <w:bottom w:val="none" w:sz="0" w:space="0" w:color="auto"/>
            <w:right w:val="none" w:sz="0" w:space="0" w:color="auto"/>
          </w:divBdr>
        </w:div>
      </w:divsChild>
    </w:div>
    <w:div w:id="1486815797">
      <w:bodyDiv w:val="1"/>
      <w:marLeft w:val="0"/>
      <w:marRight w:val="0"/>
      <w:marTop w:val="0"/>
      <w:marBottom w:val="0"/>
      <w:divBdr>
        <w:top w:val="none" w:sz="0" w:space="0" w:color="auto"/>
        <w:left w:val="none" w:sz="0" w:space="0" w:color="auto"/>
        <w:bottom w:val="none" w:sz="0" w:space="0" w:color="auto"/>
        <w:right w:val="none" w:sz="0" w:space="0" w:color="auto"/>
      </w:divBdr>
    </w:div>
    <w:div w:id="1566179756">
      <w:bodyDiv w:val="1"/>
      <w:marLeft w:val="0"/>
      <w:marRight w:val="0"/>
      <w:marTop w:val="0"/>
      <w:marBottom w:val="0"/>
      <w:divBdr>
        <w:top w:val="none" w:sz="0" w:space="0" w:color="auto"/>
        <w:left w:val="none" w:sz="0" w:space="0" w:color="auto"/>
        <w:bottom w:val="none" w:sz="0" w:space="0" w:color="auto"/>
        <w:right w:val="none" w:sz="0" w:space="0" w:color="auto"/>
      </w:divBdr>
      <w:divsChild>
        <w:div w:id="1115708085">
          <w:marLeft w:val="0"/>
          <w:marRight w:val="0"/>
          <w:marTop w:val="0"/>
          <w:marBottom w:val="0"/>
          <w:divBdr>
            <w:top w:val="none" w:sz="0" w:space="0" w:color="auto"/>
            <w:left w:val="none" w:sz="0" w:space="0" w:color="auto"/>
            <w:bottom w:val="none" w:sz="0" w:space="0" w:color="auto"/>
            <w:right w:val="none" w:sz="0" w:space="0" w:color="auto"/>
          </w:divBdr>
        </w:div>
        <w:div w:id="1659571536">
          <w:marLeft w:val="0"/>
          <w:marRight w:val="0"/>
          <w:marTop w:val="0"/>
          <w:marBottom w:val="0"/>
          <w:divBdr>
            <w:top w:val="none" w:sz="0" w:space="0" w:color="auto"/>
            <w:left w:val="none" w:sz="0" w:space="0" w:color="auto"/>
            <w:bottom w:val="none" w:sz="0" w:space="0" w:color="auto"/>
            <w:right w:val="none" w:sz="0" w:space="0" w:color="auto"/>
          </w:divBdr>
        </w:div>
        <w:div w:id="1201362546">
          <w:marLeft w:val="0"/>
          <w:marRight w:val="0"/>
          <w:marTop w:val="0"/>
          <w:marBottom w:val="0"/>
          <w:divBdr>
            <w:top w:val="none" w:sz="0" w:space="0" w:color="auto"/>
            <w:left w:val="none" w:sz="0" w:space="0" w:color="auto"/>
            <w:bottom w:val="none" w:sz="0" w:space="0" w:color="auto"/>
            <w:right w:val="none" w:sz="0" w:space="0" w:color="auto"/>
          </w:divBdr>
        </w:div>
        <w:div w:id="1935046072">
          <w:marLeft w:val="0"/>
          <w:marRight w:val="0"/>
          <w:marTop w:val="0"/>
          <w:marBottom w:val="0"/>
          <w:divBdr>
            <w:top w:val="none" w:sz="0" w:space="0" w:color="auto"/>
            <w:left w:val="none" w:sz="0" w:space="0" w:color="auto"/>
            <w:bottom w:val="none" w:sz="0" w:space="0" w:color="auto"/>
            <w:right w:val="none" w:sz="0" w:space="0" w:color="auto"/>
          </w:divBdr>
        </w:div>
        <w:div w:id="1264875919">
          <w:marLeft w:val="0"/>
          <w:marRight w:val="0"/>
          <w:marTop w:val="0"/>
          <w:marBottom w:val="0"/>
          <w:divBdr>
            <w:top w:val="none" w:sz="0" w:space="0" w:color="auto"/>
            <w:left w:val="none" w:sz="0" w:space="0" w:color="auto"/>
            <w:bottom w:val="none" w:sz="0" w:space="0" w:color="auto"/>
            <w:right w:val="none" w:sz="0" w:space="0" w:color="auto"/>
          </w:divBdr>
        </w:div>
        <w:div w:id="59450681">
          <w:marLeft w:val="0"/>
          <w:marRight w:val="0"/>
          <w:marTop w:val="0"/>
          <w:marBottom w:val="0"/>
          <w:divBdr>
            <w:top w:val="none" w:sz="0" w:space="0" w:color="auto"/>
            <w:left w:val="none" w:sz="0" w:space="0" w:color="auto"/>
            <w:bottom w:val="none" w:sz="0" w:space="0" w:color="auto"/>
            <w:right w:val="none" w:sz="0" w:space="0" w:color="auto"/>
          </w:divBdr>
        </w:div>
        <w:div w:id="8802605">
          <w:marLeft w:val="0"/>
          <w:marRight w:val="0"/>
          <w:marTop w:val="0"/>
          <w:marBottom w:val="0"/>
          <w:divBdr>
            <w:top w:val="none" w:sz="0" w:space="0" w:color="auto"/>
            <w:left w:val="none" w:sz="0" w:space="0" w:color="auto"/>
            <w:bottom w:val="none" w:sz="0" w:space="0" w:color="auto"/>
            <w:right w:val="none" w:sz="0" w:space="0" w:color="auto"/>
          </w:divBdr>
        </w:div>
      </w:divsChild>
    </w:div>
    <w:div w:id="1924146947">
      <w:bodyDiv w:val="1"/>
      <w:marLeft w:val="0"/>
      <w:marRight w:val="0"/>
      <w:marTop w:val="0"/>
      <w:marBottom w:val="0"/>
      <w:divBdr>
        <w:top w:val="none" w:sz="0" w:space="0" w:color="auto"/>
        <w:left w:val="none" w:sz="0" w:space="0" w:color="auto"/>
        <w:bottom w:val="none" w:sz="0" w:space="0" w:color="auto"/>
        <w:right w:val="none" w:sz="0" w:space="0" w:color="auto"/>
      </w:divBdr>
      <w:divsChild>
        <w:div w:id="2126151656">
          <w:marLeft w:val="0"/>
          <w:marRight w:val="0"/>
          <w:marTop w:val="0"/>
          <w:marBottom w:val="0"/>
          <w:divBdr>
            <w:top w:val="none" w:sz="0" w:space="0" w:color="auto"/>
            <w:left w:val="none" w:sz="0" w:space="0" w:color="auto"/>
            <w:bottom w:val="none" w:sz="0" w:space="0" w:color="auto"/>
            <w:right w:val="none" w:sz="0" w:space="0" w:color="auto"/>
          </w:divBdr>
        </w:div>
        <w:div w:id="365450949">
          <w:marLeft w:val="0"/>
          <w:marRight w:val="0"/>
          <w:marTop w:val="0"/>
          <w:marBottom w:val="0"/>
          <w:divBdr>
            <w:top w:val="none" w:sz="0" w:space="0" w:color="auto"/>
            <w:left w:val="none" w:sz="0" w:space="0" w:color="auto"/>
            <w:bottom w:val="none" w:sz="0" w:space="0" w:color="auto"/>
            <w:right w:val="none" w:sz="0" w:space="0" w:color="auto"/>
          </w:divBdr>
        </w:div>
        <w:div w:id="1490827449">
          <w:marLeft w:val="0"/>
          <w:marRight w:val="0"/>
          <w:marTop w:val="0"/>
          <w:marBottom w:val="0"/>
          <w:divBdr>
            <w:top w:val="none" w:sz="0" w:space="0" w:color="auto"/>
            <w:left w:val="none" w:sz="0" w:space="0" w:color="auto"/>
            <w:bottom w:val="none" w:sz="0" w:space="0" w:color="auto"/>
            <w:right w:val="none" w:sz="0" w:space="0" w:color="auto"/>
          </w:divBdr>
        </w:div>
        <w:div w:id="933364488">
          <w:marLeft w:val="0"/>
          <w:marRight w:val="0"/>
          <w:marTop w:val="0"/>
          <w:marBottom w:val="0"/>
          <w:divBdr>
            <w:top w:val="none" w:sz="0" w:space="0" w:color="auto"/>
            <w:left w:val="none" w:sz="0" w:space="0" w:color="auto"/>
            <w:bottom w:val="none" w:sz="0" w:space="0" w:color="auto"/>
            <w:right w:val="none" w:sz="0" w:space="0" w:color="auto"/>
          </w:divBdr>
        </w:div>
        <w:div w:id="1162236825">
          <w:marLeft w:val="0"/>
          <w:marRight w:val="0"/>
          <w:marTop w:val="0"/>
          <w:marBottom w:val="0"/>
          <w:divBdr>
            <w:top w:val="none" w:sz="0" w:space="0" w:color="auto"/>
            <w:left w:val="none" w:sz="0" w:space="0" w:color="auto"/>
            <w:bottom w:val="none" w:sz="0" w:space="0" w:color="auto"/>
            <w:right w:val="none" w:sz="0" w:space="0" w:color="auto"/>
          </w:divBdr>
        </w:div>
        <w:div w:id="1050761324">
          <w:marLeft w:val="0"/>
          <w:marRight w:val="0"/>
          <w:marTop w:val="0"/>
          <w:marBottom w:val="0"/>
          <w:divBdr>
            <w:top w:val="none" w:sz="0" w:space="0" w:color="auto"/>
            <w:left w:val="none" w:sz="0" w:space="0" w:color="auto"/>
            <w:bottom w:val="none" w:sz="0" w:space="0" w:color="auto"/>
            <w:right w:val="none" w:sz="0" w:space="0" w:color="auto"/>
          </w:divBdr>
        </w:div>
        <w:div w:id="1103916003">
          <w:marLeft w:val="0"/>
          <w:marRight w:val="0"/>
          <w:marTop w:val="0"/>
          <w:marBottom w:val="0"/>
          <w:divBdr>
            <w:top w:val="none" w:sz="0" w:space="0" w:color="auto"/>
            <w:left w:val="none" w:sz="0" w:space="0" w:color="auto"/>
            <w:bottom w:val="none" w:sz="0" w:space="0" w:color="auto"/>
            <w:right w:val="none" w:sz="0" w:space="0" w:color="auto"/>
          </w:divBdr>
        </w:div>
        <w:div w:id="36198060">
          <w:marLeft w:val="0"/>
          <w:marRight w:val="0"/>
          <w:marTop w:val="0"/>
          <w:marBottom w:val="0"/>
          <w:divBdr>
            <w:top w:val="none" w:sz="0" w:space="0" w:color="auto"/>
            <w:left w:val="none" w:sz="0" w:space="0" w:color="auto"/>
            <w:bottom w:val="none" w:sz="0" w:space="0" w:color="auto"/>
            <w:right w:val="none" w:sz="0" w:space="0" w:color="auto"/>
          </w:divBdr>
        </w:div>
        <w:div w:id="4302491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unicat.org.uk/about-us/the-trust-team/the-trust-boar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1fd461d-f058-433d-a438-a250c9d13b46">
      <Terms xmlns="http://schemas.microsoft.com/office/infopath/2007/PartnerControls"/>
    </lcf76f155ced4ddcb4097134ff3c332f>
    <TaxCatchAll xmlns="723991af-ddf7-42f8-b51f-e6ef013f7e7a" xsi:nil="true"/>
  </documentManagement>
</p:properties>
</file>

<file path=customXml/item3.xml><?xml version="1.0" encoding="utf-8"?>
<b:Sources xmlns:b="http://schemas.openxmlformats.org/officeDocument/2006/bibliography" xmlns="http://schemas.openxmlformats.org/officeDocument/2006/bibliography" SelectedStyle="\ABNT_Author.XSL" StyleName="ABNT NBR 6023:2002*" Version="1"/>
</file>

<file path=customXml/item4.xml><?xml version="1.0" encoding="utf-8"?>
<ct:contentTypeSchema xmlns:ct="http://schemas.microsoft.com/office/2006/metadata/contentType" xmlns:ma="http://schemas.microsoft.com/office/2006/metadata/properties/metaAttributes" ct:_="" ma:_="" ma:contentTypeName="Document" ma:contentTypeID="0x010100061CA8B685BD7B4FB781AEECD1E70E9D" ma:contentTypeVersion="19" ma:contentTypeDescription="Create a new document." ma:contentTypeScope="" ma:versionID="c43f22602de07dd26d5ab5f012ceb5ba">
  <xsd:schema xmlns:xsd="http://www.w3.org/2001/XMLSchema" xmlns:xs="http://www.w3.org/2001/XMLSchema" xmlns:p="http://schemas.microsoft.com/office/2006/metadata/properties" xmlns:ns2="51fd461d-f058-433d-a438-a250c9d13b46" xmlns:ns3="723991af-ddf7-42f8-b51f-e6ef013f7e7a" targetNamespace="http://schemas.microsoft.com/office/2006/metadata/properties" ma:root="true" ma:fieldsID="495edeaf1f4e5281ff05d73691727477" ns2:_="" ns3:_="">
    <xsd:import namespace="51fd461d-f058-433d-a438-a250c9d13b46"/>
    <xsd:import namespace="723991af-ddf7-42f8-b51f-e6ef013f7e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d461d-f058-433d-a438-a250c9d13b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3991af-ddf7-42f8-b51f-e6ef013f7e7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b92903-5ab5-429b-9b8f-b207cae69b93}" ma:internalName="TaxCatchAll" ma:showField="CatchAllData" ma:web="723991af-ddf7-42f8-b51f-e6ef013f7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35EFD1-966E-4C43-9426-5FB437701CBC}">
  <ds:schemaRefs>
    <ds:schemaRef ds:uri="http://schemas.microsoft.com/sharepoint/v3/contenttype/forms"/>
  </ds:schemaRefs>
</ds:datastoreItem>
</file>

<file path=customXml/itemProps2.xml><?xml version="1.0" encoding="utf-8"?>
<ds:datastoreItem xmlns:ds="http://schemas.openxmlformats.org/officeDocument/2006/customXml" ds:itemID="{5084CC73-2D9A-426E-B170-BBAD88048E7A}">
  <ds:schemaRefs>
    <ds:schemaRef ds:uri="http://schemas.microsoft.com/office/2006/metadata/properties"/>
    <ds:schemaRef ds:uri="http://schemas.microsoft.com/office/infopath/2007/PartnerControls"/>
    <ds:schemaRef ds:uri="51fd461d-f058-433d-a438-a250c9d13b46"/>
    <ds:schemaRef ds:uri="723991af-ddf7-42f8-b51f-e6ef013f7e7a"/>
  </ds:schemaRefs>
</ds:datastoreItem>
</file>

<file path=customXml/itemProps3.xml><?xml version="1.0" encoding="utf-8"?>
<ds:datastoreItem xmlns:ds="http://schemas.openxmlformats.org/officeDocument/2006/customXml" ds:itemID="{AB45CAB6-6909-463D-A146-9670AED7E578}">
  <ds:schemaRefs>
    <ds:schemaRef ds:uri="http://schemas.openxmlformats.org/officeDocument/2006/bibliography"/>
  </ds:schemaRefs>
</ds:datastoreItem>
</file>

<file path=customXml/itemProps4.xml><?xml version="1.0" encoding="utf-8"?>
<ds:datastoreItem xmlns:ds="http://schemas.openxmlformats.org/officeDocument/2006/customXml" ds:itemID="{8E88F70E-BD19-4C3B-9D44-8CE079CC0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d461d-f058-433d-a438-a250c9d13b46"/>
    <ds:schemaRef ds:uri="723991af-ddf7-42f8-b51f-e6ef013f7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3330</Words>
  <Characters>18922</Characters>
  <Application>Microsoft Office Word</Application>
  <DocSecurity>0</DocSecurity>
  <Lines>621</Lines>
  <Paragraphs>217</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22320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 Matthews</dc:creator>
  <cp:lastModifiedBy>Amy Wright</cp:lastModifiedBy>
  <cp:revision>2</cp:revision>
  <cp:lastPrinted>2025-10-14T14:50:00Z</cp:lastPrinted>
  <dcterms:created xsi:type="dcterms:W3CDTF">2025-10-29T11:15:00Z</dcterms:created>
  <dcterms:modified xsi:type="dcterms:W3CDTF">2025-10-29T11:15:00Z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Adobe InDesign 19.0 (Macintosh)</vt:lpwstr>
  </property>
  <property fmtid="{D5CDD505-2E9C-101B-9397-08002B2CF9AE}" pid="4" name="LastSaved">
    <vt:filetime>2025-03-03T00:00:00Z</vt:filetime>
  </property>
  <property fmtid="{D5CDD505-2E9C-101B-9397-08002B2CF9AE}" pid="5" name="Producer">
    <vt:lpwstr>Adobe PDF Library 17.0</vt:lpwstr>
  </property>
  <property fmtid="{D5CDD505-2E9C-101B-9397-08002B2CF9AE}" pid="6" name="ContentTypeId">
    <vt:lpwstr>0x010100061CA8B685BD7B4FB781AEECD1E70E9D</vt:lpwstr>
  </property>
  <property fmtid="{D5CDD505-2E9C-101B-9397-08002B2CF9AE}" pid="7" name="MediaServiceImageTags">
    <vt:lpwstr/>
  </property>
</Properties>
</file>